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380BE" w14:textId="099A2B7D" w:rsidR="00A65626" w:rsidRPr="008B5A44" w:rsidRDefault="00A65626" w:rsidP="00615033">
      <w:pPr>
        <w:spacing w:after="0" w:line="360" w:lineRule="auto"/>
        <w:jc w:val="center"/>
        <w:rPr>
          <w:rFonts w:ascii="Arial" w:hAnsi="Arial" w:cs="Arial"/>
          <w:b/>
          <w:bCs/>
          <w:sz w:val="26"/>
          <w:szCs w:val="26"/>
          <w:lang w:val="es-ES"/>
        </w:rPr>
      </w:pPr>
      <w:r w:rsidRPr="008B5A44">
        <w:rPr>
          <w:rFonts w:ascii="Arial" w:hAnsi="Arial" w:cs="Arial"/>
          <w:b/>
          <w:bCs/>
          <w:sz w:val="26"/>
          <w:szCs w:val="26"/>
          <w:lang w:val="es-ES"/>
        </w:rPr>
        <w:t>DICTAMEN</w:t>
      </w:r>
    </w:p>
    <w:p w14:paraId="0E20E4F3" w14:textId="77777777" w:rsidR="00615033" w:rsidRPr="00475358" w:rsidRDefault="00615033" w:rsidP="00615033">
      <w:pPr>
        <w:spacing w:after="0" w:line="360" w:lineRule="auto"/>
        <w:jc w:val="center"/>
        <w:rPr>
          <w:rFonts w:ascii="Arial" w:eastAsiaTheme="minorEastAsia" w:hAnsi="Arial" w:cs="Arial"/>
          <w:b/>
          <w:bCs/>
          <w:sz w:val="26"/>
          <w:szCs w:val="26"/>
          <w:u w:val="single"/>
          <w:lang w:val="es-ES"/>
        </w:rPr>
      </w:pPr>
    </w:p>
    <w:p w14:paraId="3E4EA11C" w14:textId="77777777" w:rsidR="00A65626" w:rsidRPr="00475358" w:rsidRDefault="00A65626" w:rsidP="00D357AB">
      <w:pPr>
        <w:spacing w:after="100" w:afterAutospacing="1" w:line="360" w:lineRule="auto"/>
        <w:jc w:val="both"/>
        <w:rPr>
          <w:rFonts w:ascii="Arial" w:hAnsi="Arial" w:cs="Arial"/>
          <w:b/>
          <w:sz w:val="26"/>
          <w:szCs w:val="26"/>
          <w:lang w:val="es-ES"/>
        </w:rPr>
      </w:pPr>
      <w:r w:rsidRPr="00475358">
        <w:rPr>
          <w:rFonts w:ascii="Arial" w:hAnsi="Arial" w:cs="Arial"/>
          <w:b/>
          <w:sz w:val="26"/>
          <w:szCs w:val="26"/>
          <w:lang w:val="es-ES"/>
        </w:rPr>
        <w:t>HONORABLE CONGRESO NACIONAL,</w:t>
      </w:r>
    </w:p>
    <w:p w14:paraId="401D7394" w14:textId="7D28113C" w:rsidR="00A65626" w:rsidRPr="00475358" w:rsidRDefault="00A65626" w:rsidP="00D357AB">
      <w:pPr>
        <w:spacing w:after="100" w:afterAutospacing="1" w:line="360" w:lineRule="auto"/>
        <w:jc w:val="both"/>
        <w:rPr>
          <w:rFonts w:ascii="Arial" w:hAnsi="Arial" w:cs="Arial"/>
          <w:sz w:val="26"/>
          <w:szCs w:val="26"/>
          <w:lang w:val="es-ES"/>
        </w:rPr>
      </w:pPr>
      <w:r w:rsidRPr="00475358">
        <w:rPr>
          <w:rFonts w:ascii="Arial" w:hAnsi="Arial" w:cs="Arial"/>
          <w:sz w:val="26"/>
          <w:szCs w:val="26"/>
          <w:lang w:val="es-ES"/>
        </w:rPr>
        <w:t>Los suscritos miembros de la</w:t>
      </w:r>
      <w:r w:rsidR="00D357AB" w:rsidRPr="00475358">
        <w:rPr>
          <w:rFonts w:ascii="Arial" w:hAnsi="Arial" w:cs="Arial"/>
          <w:sz w:val="26"/>
          <w:szCs w:val="26"/>
          <w:lang w:val="es-ES"/>
        </w:rPr>
        <w:t xml:space="preserve"> </w:t>
      </w:r>
      <w:r w:rsidRPr="00475358">
        <w:rPr>
          <w:rFonts w:ascii="Arial" w:hAnsi="Arial" w:cs="Arial"/>
          <w:b/>
          <w:sz w:val="26"/>
          <w:szCs w:val="26"/>
          <w:lang w:val="es-ES"/>
        </w:rPr>
        <w:t>COMISIÓN ESPECIAL,</w:t>
      </w:r>
      <w:r w:rsidRPr="00475358">
        <w:rPr>
          <w:rFonts w:ascii="Arial" w:hAnsi="Arial" w:cs="Arial"/>
          <w:sz w:val="26"/>
          <w:szCs w:val="26"/>
          <w:lang w:val="es-ES"/>
        </w:rPr>
        <w:t xml:space="preserve"> nombrados por el Presidente de la Junta Directiva del Congreso Nacional, para emitir Dictamen en relación al Proyecto de Decreto </w:t>
      </w:r>
      <w:r w:rsidR="00D357AB" w:rsidRPr="00475358">
        <w:rPr>
          <w:rFonts w:ascii="Arial" w:hAnsi="Arial" w:cs="Arial"/>
          <w:sz w:val="26"/>
          <w:szCs w:val="26"/>
          <w:lang w:val="es-ES"/>
        </w:rPr>
        <w:t xml:space="preserve">orientado a Autorizar al Banco Nacional de Desarrollo Agrícola (BANADESA), para que los beneficiarios directos del </w:t>
      </w:r>
      <w:r w:rsidR="00D357AB" w:rsidRPr="00475358">
        <w:rPr>
          <w:rFonts w:ascii="Arial" w:hAnsi="Arial" w:cs="Arial"/>
          <w:b/>
          <w:sz w:val="26"/>
          <w:szCs w:val="26"/>
          <w:lang w:val="es-ES"/>
        </w:rPr>
        <w:t xml:space="preserve">REFINANCIAMIENTO O READECUACIÓN </w:t>
      </w:r>
      <w:r w:rsidR="00D357AB" w:rsidRPr="00475358">
        <w:rPr>
          <w:rFonts w:ascii="Arial" w:hAnsi="Arial" w:cs="Arial"/>
          <w:sz w:val="26"/>
          <w:szCs w:val="26"/>
          <w:lang w:val="es-ES"/>
        </w:rPr>
        <w:t>que por razones de edad no puedan gozar del beneficio contenido en el Decreto No.47-2018</w:t>
      </w:r>
      <w:r w:rsidR="00631AED">
        <w:rPr>
          <w:rFonts w:ascii="Arial" w:hAnsi="Arial" w:cs="Arial"/>
          <w:sz w:val="26"/>
          <w:szCs w:val="26"/>
          <w:lang w:val="es-ES"/>
        </w:rPr>
        <w:t>,</w:t>
      </w:r>
      <w:r w:rsidR="00D357AB" w:rsidRPr="00475358">
        <w:rPr>
          <w:rFonts w:ascii="Arial" w:hAnsi="Arial" w:cs="Arial"/>
          <w:sz w:val="26"/>
          <w:szCs w:val="26"/>
          <w:lang w:val="es-ES"/>
        </w:rPr>
        <w:t xml:space="preserve"> debido a que el Seguro de Deuda ya no les cubre para poder realizar la operación de </w:t>
      </w:r>
      <w:r w:rsidR="00D357AB" w:rsidRPr="00475358">
        <w:rPr>
          <w:rFonts w:ascii="Arial" w:hAnsi="Arial" w:cs="Arial"/>
          <w:b/>
          <w:sz w:val="26"/>
          <w:szCs w:val="26"/>
          <w:lang w:val="es-ES"/>
        </w:rPr>
        <w:t xml:space="preserve">REFINANCIAMIENTO O READECUACIÓN </w:t>
      </w:r>
      <w:r w:rsidR="00D357AB" w:rsidRPr="00475358">
        <w:rPr>
          <w:rFonts w:ascii="Arial" w:hAnsi="Arial" w:cs="Arial"/>
          <w:sz w:val="26"/>
          <w:szCs w:val="26"/>
          <w:lang w:val="es-ES"/>
        </w:rPr>
        <w:t xml:space="preserve">en BANADESA, </w:t>
      </w:r>
      <w:r w:rsidR="00D357AB" w:rsidRPr="00631AED">
        <w:rPr>
          <w:rFonts w:ascii="Arial" w:hAnsi="Arial" w:cs="Arial"/>
          <w:sz w:val="26"/>
          <w:szCs w:val="26"/>
          <w:u w:val="single"/>
          <w:lang w:val="es-ES"/>
        </w:rPr>
        <w:t xml:space="preserve">puedan </w:t>
      </w:r>
      <w:r w:rsidR="00D357AB" w:rsidRPr="00631AED">
        <w:rPr>
          <w:rFonts w:ascii="Arial" w:hAnsi="Arial" w:cs="Arial"/>
          <w:b/>
          <w:sz w:val="26"/>
          <w:szCs w:val="26"/>
          <w:u w:val="single"/>
          <w:lang w:val="es-ES"/>
        </w:rPr>
        <w:t>SUB-ROGAR</w:t>
      </w:r>
      <w:r w:rsidR="00D357AB" w:rsidRPr="00631AED">
        <w:rPr>
          <w:rFonts w:ascii="Arial" w:hAnsi="Arial" w:cs="Arial"/>
          <w:sz w:val="26"/>
          <w:szCs w:val="26"/>
          <w:u w:val="single"/>
          <w:lang w:val="es-ES"/>
        </w:rPr>
        <w:t xml:space="preserve"> las deudas otorgadas con fondos propios del Banco y de los fideicomisos que administra dicha institución financiera a familiares o personas naturales o personas jurídica ajenas a la familia, con el objetivo que el nuevo prestatario se haga cargo de pagar las deudas al Banco</w:t>
      </w:r>
      <w:r w:rsidR="00D357AB" w:rsidRPr="00475358">
        <w:rPr>
          <w:rFonts w:ascii="Arial" w:hAnsi="Arial" w:cs="Arial"/>
          <w:sz w:val="26"/>
          <w:szCs w:val="26"/>
          <w:lang w:val="es-ES"/>
        </w:rPr>
        <w:t>, en el entendido que el mismo será sujeto de las condiciones financieras ya establecidas en el Decreto No.47-2018 y sus reformas</w:t>
      </w:r>
      <w:r w:rsidR="00FC64C7">
        <w:rPr>
          <w:rFonts w:ascii="Arial" w:hAnsi="Arial" w:cs="Arial"/>
          <w:sz w:val="26"/>
          <w:szCs w:val="26"/>
          <w:lang w:val="es-ES"/>
        </w:rPr>
        <w:t>;</w:t>
      </w:r>
      <w:r w:rsidR="00D357AB" w:rsidRPr="00475358">
        <w:rPr>
          <w:rFonts w:ascii="Arial" w:hAnsi="Arial" w:cs="Arial"/>
          <w:sz w:val="26"/>
          <w:szCs w:val="26"/>
          <w:lang w:val="es-ES"/>
        </w:rPr>
        <w:t xml:space="preserve"> y autorizar al Banco Nacional de Desarrollo Agrícola (BANADESA), </w:t>
      </w:r>
      <w:r w:rsidR="008B5A44" w:rsidRPr="00631AED">
        <w:rPr>
          <w:rFonts w:ascii="Arial" w:hAnsi="Arial" w:cs="Arial"/>
          <w:sz w:val="26"/>
          <w:szCs w:val="26"/>
          <w:u w:val="single"/>
          <w:lang w:val="es-ES"/>
        </w:rPr>
        <w:t>conceda la primera opción de compraventa a los clientes (</w:t>
      </w:r>
      <w:r w:rsidR="00FC64C7" w:rsidRPr="00631AED">
        <w:rPr>
          <w:rFonts w:ascii="Arial" w:hAnsi="Arial" w:cs="Arial"/>
          <w:sz w:val="26"/>
          <w:szCs w:val="26"/>
          <w:u w:val="single"/>
          <w:lang w:val="es-ES"/>
        </w:rPr>
        <w:t>dueños anteriores</w:t>
      </w:r>
      <w:r w:rsidR="008B5A44" w:rsidRPr="00631AED">
        <w:rPr>
          <w:rFonts w:ascii="Arial" w:hAnsi="Arial" w:cs="Arial"/>
          <w:sz w:val="26"/>
          <w:szCs w:val="26"/>
          <w:u w:val="single"/>
          <w:lang w:val="es-ES"/>
        </w:rPr>
        <w:t>)</w:t>
      </w:r>
      <w:r w:rsidR="00FC64C7" w:rsidRPr="00631AED">
        <w:rPr>
          <w:rFonts w:ascii="Arial" w:hAnsi="Arial" w:cs="Arial"/>
          <w:sz w:val="26"/>
          <w:szCs w:val="26"/>
          <w:u w:val="single"/>
          <w:lang w:val="es-ES"/>
        </w:rPr>
        <w:t xml:space="preserve"> en los procesos de reventa de los bienes rematados</w:t>
      </w:r>
      <w:r w:rsidR="00FC64C7">
        <w:rPr>
          <w:rFonts w:ascii="Arial" w:hAnsi="Arial" w:cs="Arial"/>
          <w:sz w:val="26"/>
          <w:szCs w:val="26"/>
          <w:lang w:val="es-ES"/>
        </w:rPr>
        <w:t xml:space="preserve">, en el sentido </w:t>
      </w:r>
      <w:r w:rsidR="00D357AB" w:rsidRPr="00475358">
        <w:rPr>
          <w:rFonts w:ascii="Arial" w:hAnsi="Arial" w:cs="Arial"/>
          <w:sz w:val="26"/>
          <w:szCs w:val="26"/>
          <w:lang w:val="es-ES"/>
        </w:rPr>
        <w:t>que</w:t>
      </w:r>
      <w:r w:rsidR="00FC64C7">
        <w:rPr>
          <w:rFonts w:ascii="Arial" w:hAnsi="Arial" w:cs="Arial"/>
          <w:sz w:val="26"/>
          <w:szCs w:val="26"/>
          <w:lang w:val="es-ES"/>
        </w:rPr>
        <w:t xml:space="preserve"> se autoriza a BANADESA realice los contratos de compra venta de los inmuebles rematados a sus dueños anteriores o </w:t>
      </w:r>
      <w:r w:rsidR="00FC64C7" w:rsidRPr="00631AED">
        <w:rPr>
          <w:rFonts w:ascii="Arial" w:hAnsi="Arial" w:cs="Arial"/>
          <w:sz w:val="26"/>
          <w:szCs w:val="26"/>
          <w:u w:val="single"/>
          <w:lang w:val="es-ES"/>
        </w:rPr>
        <w:t>a la persona natural o jurídica que ellos</w:t>
      </w:r>
      <w:r w:rsidR="00C377EF" w:rsidRPr="00631AED">
        <w:rPr>
          <w:rFonts w:ascii="Arial" w:hAnsi="Arial" w:cs="Arial"/>
          <w:sz w:val="26"/>
          <w:szCs w:val="26"/>
          <w:u w:val="single"/>
          <w:lang w:val="es-ES"/>
        </w:rPr>
        <w:t xml:space="preserve"> designen</w:t>
      </w:r>
      <w:r w:rsidR="00631AED">
        <w:rPr>
          <w:rFonts w:ascii="Arial" w:hAnsi="Arial" w:cs="Arial"/>
          <w:sz w:val="26"/>
          <w:szCs w:val="26"/>
          <w:lang w:val="es-ES"/>
        </w:rPr>
        <w:t xml:space="preserve">; proyecto que fue </w:t>
      </w:r>
      <w:r w:rsidR="00DC29A6" w:rsidRPr="00475358">
        <w:rPr>
          <w:rFonts w:ascii="Arial" w:hAnsi="Arial" w:cs="Arial"/>
          <w:sz w:val="26"/>
          <w:szCs w:val="26"/>
          <w:lang w:val="es-ES"/>
        </w:rPr>
        <w:t>presentado</w:t>
      </w:r>
      <w:r w:rsidRPr="00475358">
        <w:rPr>
          <w:rFonts w:ascii="Arial" w:hAnsi="Arial" w:cs="Arial"/>
          <w:sz w:val="26"/>
          <w:szCs w:val="26"/>
          <w:lang w:val="es-ES"/>
        </w:rPr>
        <w:t xml:space="preserve"> ante la </w:t>
      </w:r>
      <w:r w:rsidR="00615033" w:rsidRPr="00475358">
        <w:rPr>
          <w:rFonts w:ascii="Arial" w:hAnsi="Arial" w:cs="Arial"/>
          <w:sz w:val="26"/>
          <w:szCs w:val="26"/>
          <w:lang w:val="es-ES"/>
        </w:rPr>
        <w:t>cámara</w:t>
      </w:r>
      <w:r w:rsidRPr="00475358">
        <w:rPr>
          <w:rFonts w:ascii="Arial" w:hAnsi="Arial" w:cs="Arial"/>
          <w:sz w:val="26"/>
          <w:szCs w:val="26"/>
          <w:lang w:val="es-ES"/>
        </w:rPr>
        <w:t xml:space="preserve"> legislativa por el </w:t>
      </w:r>
      <w:r w:rsidR="00551C59" w:rsidRPr="00475358">
        <w:rPr>
          <w:rFonts w:ascii="Arial" w:hAnsi="Arial" w:cs="Arial"/>
          <w:b/>
          <w:bCs/>
          <w:sz w:val="26"/>
          <w:szCs w:val="26"/>
          <w:lang w:val="es-ES"/>
        </w:rPr>
        <w:t xml:space="preserve">HONORABLE DIPUTADO SECRETARIO </w:t>
      </w:r>
      <w:r w:rsidR="00D357AB" w:rsidRPr="00475358">
        <w:rPr>
          <w:rFonts w:ascii="Arial" w:hAnsi="Arial" w:cs="Arial"/>
          <w:b/>
          <w:bCs/>
          <w:sz w:val="26"/>
          <w:szCs w:val="26"/>
          <w:lang w:val="es-ES"/>
        </w:rPr>
        <w:t>JOSÉ TOMÁS ZAMBRANO MOLINA</w:t>
      </w:r>
      <w:r w:rsidR="00475358">
        <w:rPr>
          <w:rFonts w:ascii="Arial" w:hAnsi="Arial" w:cs="Arial"/>
          <w:b/>
          <w:bCs/>
          <w:sz w:val="26"/>
          <w:szCs w:val="26"/>
          <w:lang w:val="es-ES"/>
        </w:rPr>
        <w:t>;</w:t>
      </w:r>
      <w:r w:rsidRPr="00475358">
        <w:rPr>
          <w:rFonts w:ascii="Arial" w:hAnsi="Arial" w:cs="Arial"/>
          <w:b/>
          <w:sz w:val="26"/>
          <w:szCs w:val="26"/>
          <w:lang w:val="es-ES"/>
        </w:rPr>
        <w:t xml:space="preserve"> </w:t>
      </w:r>
      <w:r w:rsidRPr="00475358">
        <w:rPr>
          <w:rFonts w:ascii="Arial" w:hAnsi="Arial" w:cs="Arial"/>
          <w:sz w:val="26"/>
          <w:szCs w:val="26"/>
          <w:lang w:val="es-ES"/>
        </w:rPr>
        <w:t>sobre la tarea encomendada nos manifestamos de la siguiente manera:</w:t>
      </w:r>
    </w:p>
    <w:p w14:paraId="7BA10FE4" w14:textId="23BB9F14" w:rsidR="0058519E" w:rsidRPr="00475358" w:rsidRDefault="003270B7" w:rsidP="0058519E">
      <w:pPr>
        <w:pStyle w:val="Sinespaciado"/>
        <w:spacing w:after="100" w:afterAutospacing="1" w:line="360" w:lineRule="auto"/>
        <w:jc w:val="both"/>
        <w:rPr>
          <w:rFonts w:ascii="Arial" w:hAnsi="Arial" w:cs="Arial"/>
          <w:b/>
          <w:bCs/>
          <w:sz w:val="26"/>
          <w:szCs w:val="26"/>
          <w:lang w:val="es-ES"/>
        </w:rPr>
      </w:pPr>
      <w:r w:rsidRPr="00475358">
        <w:rPr>
          <w:rFonts w:ascii="Arial" w:hAnsi="Arial" w:cs="Arial"/>
          <w:b/>
          <w:sz w:val="26"/>
          <w:szCs w:val="26"/>
          <w:lang w:val="es-ES"/>
        </w:rPr>
        <w:t xml:space="preserve">PRIMERO: </w:t>
      </w:r>
      <w:r w:rsidR="00475358">
        <w:rPr>
          <w:rFonts w:ascii="Arial" w:hAnsi="Arial" w:cs="Arial"/>
          <w:bCs/>
          <w:sz w:val="26"/>
          <w:szCs w:val="26"/>
          <w:lang w:val="es-ES"/>
        </w:rPr>
        <w:t xml:space="preserve">El </w:t>
      </w:r>
      <w:r w:rsidR="0058519E" w:rsidRPr="00475358">
        <w:rPr>
          <w:rFonts w:ascii="Arial" w:hAnsi="Arial" w:cs="Arial"/>
          <w:bCs/>
          <w:sz w:val="26"/>
          <w:szCs w:val="26"/>
          <w:lang w:val="es-ES"/>
        </w:rPr>
        <w:t xml:space="preserve">proyecto de </w:t>
      </w:r>
      <w:r w:rsidR="00475358">
        <w:rPr>
          <w:rFonts w:ascii="Arial" w:hAnsi="Arial" w:cs="Arial"/>
          <w:bCs/>
          <w:sz w:val="26"/>
          <w:szCs w:val="26"/>
          <w:lang w:val="es-ES"/>
        </w:rPr>
        <w:t>D</w:t>
      </w:r>
      <w:r w:rsidR="0058519E" w:rsidRPr="00475358">
        <w:rPr>
          <w:rFonts w:ascii="Arial" w:hAnsi="Arial" w:cs="Arial"/>
          <w:bCs/>
          <w:sz w:val="26"/>
          <w:szCs w:val="26"/>
          <w:lang w:val="es-ES"/>
        </w:rPr>
        <w:t xml:space="preserve">ecreto </w:t>
      </w:r>
      <w:r w:rsidR="0058519E" w:rsidRPr="00475358">
        <w:rPr>
          <w:rFonts w:ascii="Arial" w:hAnsi="Arial" w:cs="Arial"/>
          <w:sz w:val="26"/>
          <w:szCs w:val="26"/>
          <w:lang w:val="es-ES"/>
        </w:rPr>
        <w:t>tiene como finalidad</w:t>
      </w:r>
      <w:r w:rsidR="00704833">
        <w:rPr>
          <w:rFonts w:ascii="Arial" w:hAnsi="Arial" w:cs="Arial"/>
          <w:sz w:val="26"/>
          <w:szCs w:val="26"/>
          <w:lang w:val="es-ES"/>
        </w:rPr>
        <w:t xml:space="preserve"> </w:t>
      </w:r>
      <w:r w:rsidR="0058519E" w:rsidRPr="00475358">
        <w:rPr>
          <w:rFonts w:ascii="Arial" w:hAnsi="Arial" w:cs="Arial"/>
          <w:sz w:val="26"/>
          <w:szCs w:val="26"/>
          <w:lang w:val="es-ES"/>
        </w:rPr>
        <w:t>ampliar</w:t>
      </w:r>
      <w:r w:rsidR="0022719D" w:rsidRPr="00475358">
        <w:rPr>
          <w:rFonts w:ascii="Arial" w:hAnsi="Arial" w:cs="Arial"/>
          <w:sz w:val="26"/>
          <w:szCs w:val="26"/>
          <w:lang w:val="es-ES"/>
        </w:rPr>
        <w:t xml:space="preserve"> </w:t>
      </w:r>
      <w:r w:rsidR="00572C60" w:rsidRPr="00475358">
        <w:rPr>
          <w:rFonts w:ascii="Arial" w:hAnsi="Arial" w:cs="Arial"/>
          <w:sz w:val="26"/>
          <w:szCs w:val="26"/>
          <w:lang w:val="es-ES"/>
        </w:rPr>
        <w:t xml:space="preserve">la temporalidad y </w:t>
      </w:r>
      <w:r w:rsidR="0058519E" w:rsidRPr="00475358">
        <w:rPr>
          <w:rFonts w:ascii="Arial" w:hAnsi="Arial" w:cs="Arial"/>
          <w:sz w:val="26"/>
          <w:szCs w:val="26"/>
          <w:lang w:val="es-ES"/>
        </w:rPr>
        <w:t>alcances del Decreto Legislativo No.47-2018</w:t>
      </w:r>
      <w:r w:rsidR="00631AED">
        <w:rPr>
          <w:rFonts w:ascii="Arial" w:hAnsi="Arial" w:cs="Arial"/>
          <w:sz w:val="26"/>
          <w:szCs w:val="26"/>
          <w:lang w:val="es-ES"/>
        </w:rPr>
        <w:t>,</w:t>
      </w:r>
      <w:r w:rsidR="0058519E" w:rsidRPr="00475358">
        <w:rPr>
          <w:rFonts w:ascii="Arial" w:hAnsi="Arial" w:cs="Arial"/>
          <w:sz w:val="26"/>
          <w:szCs w:val="26"/>
          <w:lang w:val="es-ES"/>
        </w:rPr>
        <w:t xml:space="preserve"> del 2 de junio del año 2018, publicado en el Diario Oficial “La Gaceta” el 1 de agosto del año 2018 y sus reformas</w:t>
      </w:r>
      <w:r w:rsidR="00147E7A" w:rsidRPr="00475358">
        <w:rPr>
          <w:rFonts w:ascii="Arial" w:hAnsi="Arial" w:cs="Arial"/>
          <w:sz w:val="26"/>
          <w:szCs w:val="26"/>
          <w:lang w:val="es-ES"/>
        </w:rPr>
        <w:t xml:space="preserve">, en el cual se aprobó la readecuación o refinanciamientos de la totalidad de la cartera de préstamos otorgados por BANADESA </w:t>
      </w:r>
      <w:r w:rsidR="0082533A" w:rsidRPr="00475358">
        <w:rPr>
          <w:rFonts w:ascii="Arial" w:hAnsi="Arial" w:cs="Arial"/>
          <w:sz w:val="26"/>
          <w:szCs w:val="26"/>
          <w:lang w:val="es-ES"/>
        </w:rPr>
        <w:t xml:space="preserve">al sector productivo nacional, </w:t>
      </w:r>
      <w:r w:rsidR="00147E7A" w:rsidRPr="00475358">
        <w:rPr>
          <w:rFonts w:ascii="Arial" w:hAnsi="Arial" w:cs="Arial"/>
          <w:sz w:val="26"/>
          <w:szCs w:val="26"/>
          <w:lang w:val="es-ES"/>
        </w:rPr>
        <w:t>tanto con fondos propios como los provenientes de fideicomisos en los que BANADESA actúa como fiduciario</w:t>
      </w:r>
      <w:r w:rsidR="0058519E" w:rsidRPr="00475358">
        <w:rPr>
          <w:rFonts w:ascii="Arial" w:hAnsi="Arial" w:cs="Arial"/>
          <w:sz w:val="26"/>
          <w:szCs w:val="26"/>
          <w:lang w:val="es-ES"/>
        </w:rPr>
        <w:t>;</w:t>
      </w:r>
      <w:r w:rsidR="0022719D" w:rsidRPr="00475358">
        <w:rPr>
          <w:rFonts w:ascii="Arial" w:hAnsi="Arial" w:cs="Arial"/>
          <w:sz w:val="26"/>
          <w:szCs w:val="26"/>
          <w:lang w:val="es-ES"/>
        </w:rPr>
        <w:t xml:space="preserve"> </w:t>
      </w:r>
      <w:r w:rsidR="00704833">
        <w:rPr>
          <w:rFonts w:ascii="Arial" w:hAnsi="Arial" w:cs="Arial"/>
          <w:sz w:val="26"/>
          <w:szCs w:val="26"/>
          <w:lang w:val="es-ES"/>
        </w:rPr>
        <w:t>asimismo se</w:t>
      </w:r>
      <w:r w:rsidR="0022719D" w:rsidRPr="00475358">
        <w:rPr>
          <w:rFonts w:ascii="Arial" w:hAnsi="Arial" w:cs="Arial"/>
          <w:sz w:val="26"/>
          <w:szCs w:val="26"/>
          <w:lang w:val="es-ES"/>
        </w:rPr>
        <w:t xml:space="preserve"> busca q</w:t>
      </w:r>
      <w:r w:rsidR="00A142DA" w:rsidRPr="00475358">
        <w:rPr>
          <w:rFonts w:ascii="Arial" w:hAnsi="Arial" w:cs="Arial"/>
          <w:sz w:val="26"/>
          <w:szCs w:val="26"/>
          <w:lang w:val="es-ES"/>
        </w:rPr>
        <w:t xml:space="preserve">ue los productores que </w:t>
      </w:r>
      <w:r w:rsidR="0082533A" w:rsidRPr="00475358">
        <w:rPr>
          <w:rFonts w:ascii="Arial" w:hAnsi="Arial" w:cs="Arial"/>
          <w:sz w:val="26"/>
          <w:szCs w:val="26"/>
          <w:lang w:val="es-ES"/>
        </w:rPr>
        <w:t>n</w:t>
      </w:r>
      <w:r w:rsidR="00A142DA" w:rsidRPr="00475358">
        <w:rPr>
          <w:rFonts w:ascii="Arial" w:hAnsi="Arial" w:cs="Arial"/>
          <w:sz w:val="26"/>
          <w:szCs w:val="26"/>
          <w:lang w:val="es-ES"/>
        </w:rPr>
        <w:t xml:space="preserve">o han podido hacer uso de dichos beneficios </w:t>
      </w:r>
      <w:r w:rsidR="0058519E" w:rsidRPr="00475358">
        <w:rPr>
          <w:rFonts w:ascii="Arial" w:hAnsi="Arial" w:cs="Arial"/>
          <w:sz w:val="26"/>
          <w:szCs w:val="26"/>
          <w:lang w:val="es-ES"/>
        </w:rPr>
        <w:t>debido a que el Seguro de Deuda ya no les cubre</w:t>
      </w:r>
      <w:r w:rsidR="0022719D" w:rsidRPr="00475358">
        <w:rPr>
          <w:rFonts w:ascii="Arial" w:hAnsi="Arial" w:cs="Arial"/>
          <w:sz w:val="26"/>
          <w:szCs w:val="26"/>
          <w:lang w:val="es-ES"/>
        </w:rPr>
        <w:t xml:space="preserve">, puedan </w:t>
      </w:r>
      <w:r w:rsidR="0058519E" w:rsidRPr="00475358">
        <w:rPr>
          <w:rFonts w:ascii="Arial" w:hAnsi="Arial" w:cs="Arial"/>
          <w:sz w:val="26"/>
          <w:szCs w:val="26"/>
          <w:lang w:val="es-ES"/>
        </w:rPr>
        <w:t xml:space="preserve">realizar la operación de </w:t>
      </w:r>
      <w:r w:rsidR="0058519E" w:rsidRPr="00475358">
        <w:rPr>
          <w:rFonts w:ascii="Arial" w:hAnsi="Arial" w:cs="Arial"/>
          <w:b/>
          <w:sz w:val="26"/>
          <w:szCs w:val="26"/>
          <w:lang w:val="es-ES"/>
        </w:rPr>
        <w:t>REFINANCIAMIENTO O READECUACIÓN</w:t>
      </w:r>
      <w:r w:rsidR="0082533A" w:rsidRPr="00475358">
        <w:rPr>
          <w:rFonts w:ascii="Arial" w:hAnsi="Arial" w:cs="Arial"/>
          <w:sz w:val="26"/>
          <w:szCs w:val="26"/>
          <w:lang w:val="es-ES"/>
        </w:rPr>
        <w:t>,</w:t>
      </w:r>
      <w:r w:rsidR="00572C60" w:rsidRPr="00475358">
        <w:rPr>
          <w:rFonts w:ascii="Arial" w:hAnsi="Arial" w:cs="Arial"/>
          <w:sz w:val="26"/>
          <w:szCs w:val="26"/>
          <w:lang w:val="es-ES"/>
        </w:rPr>
        <w:t xml:space="preserve"> entre </w:t>
      </w:r>
      <w:r w:rsidR="00572C60" w:rsidRPr="00475358">
        <w:rPr>
          <w:rFonts w:ascii="Arial" w:hAnsi="Arial" w:cs="Arial"/>
          <w:sz w:val="26"/>
          <w:szCs w:val="26"/>
          <w:lang w:val="es-ES"/>
        </w:rPr>
        <w:lastRenderedPageBreak/>
        <w:t>otros mecanismos de regulación para el tratamiento de los seguros de deuda y de vida</w:t>
      </w:r>
      <w:r w:rsidR="00704833">
        <w:rPr>
          <w:rFonts w:ascii="Arial" w:hAnsi="Arial" w:cs="Arial"/>
          <w:sz w:val="26"/>
          <w:szCs w:val="26"/>
          <w:lang w:val="es-ES"/>
        </w:rPr>
        <w:t>.</w:t>
      </w:r>
    </w:p>
    <w:p w14:paraId="06AABD16" w14:textId="384DB6F1" w:rsidR="00727041" w:rsidRPr="00475358" w:rsidRDefault="0058519E" w:rsidP="0058519E">
      <w:pPr>
        <w:pStyle w:val="Sinespaciado"/>
        <w:spacing w:after="100" w:afterAutospacing="1" w:line="360" w:lineRule="auto"/>
        <w:jc w:val="both"/>
        <w:rPr>
          <w:rFonts w:ascii="Arial" w:hAnsi="Arial" w:cs="Arial"/>
          <w:sz w:val="26"/>
          <w:szCs w:val="26"/>
          <w:lang w:val="es-ES"/>
        </w:rPr>
      </w:pPr>
      <w:r w:rsidRPr="00475358">
        <w:rPr>
          <w:rFonts w:ascii="Arial" w:hAnsi="Arial" w:cs="Arial"/>
          <w:b/>
          <w:sz w:val="26"/>
          <w:szCs w:val="26"/>
          <w:lang w:val="es-ES"/>
        </w:rPr>
        <w:t xml:space="preserve">SEGUNDO:  </w:t>
      </w:r>
      <w:r w:rsidR="00475358">
        <w:rPr>
          <w:rFonts w:ascii="Arial" w:hAnsi="Arial" w:cs="Arial"/>
          <w:sz w:val="26"/>
          <w:szCs w:val="26"/>
          <w:lang w:val="es-ES"/>
        </w:rPr>
        <w:t xml:space="preserve">El </w:t>
      </w:r>
      <w:r w:rsidR="007852B1" w:rsidRPr="00475358">
        <w:rPr>
          <w:rFonts w:ascii="Arial" w:hAnsi="Arial" w:cs="Arial"/>
          <w:sz w:val="26"/>
          <w:szCs w:val="26"/>
          <w:lang w:val="es-ES"/>
        </w:rPr>
        <w:t xml:space="preserve">proyecto de Decreto busca dar alternativas para que los productores que no puedan hacer frente a sus obligaciones crediticias tengan la </w:t>
      </w:r>
      <w:r w:rsidR="00572C60" w:rsidRPr="00475358">
        <w:rPr>
          <w:rFonts w:ascii="Arial" w:hAnsi="Arial" w:cs="Arial"/>
          <w:sz w:val="26"/>
          <w:szCs w:val="26"/>
          <w:lang w:val="es-ES"/>
        </w:rPr>
        <w:t>posibilidad</w:t>
      </w:r>
      <w:r w:rsidR="007852B1" w:rsidRPr="00475358">
        <w:rPr>
          <w:rFonts w:ascii="Arial" w:hAnsi="Arial" w:cs="Arial"/>
          <w:sz w:val="26"/>
          <w:szCs w:val="26"/>
          <w:lang w:val="es-ES"/>
        </w:rPr>
        <w:t xml:space="preserve"> de subrogar </w:t>
      </w:r>
      <w:r w:rsidR="00572C60" w:rsidRPr="00475358">
        <w:rPr>
          <w:rFonts w:ascii="Arial" w:hAnsi="Arial" w:cs="Arial"/>
          <w:sz w:val="26"/>
          <w:szCs w:val="26"/>
          <w:lang w:val="es-ES"/>
        </w:rPr>
        <w:t>sus créditos con BANADESA,</w:t>
      </w:r>
      <w:r w:rsidR="0022719D" w:rsidRPr="00475358">
        <w:rPr>
          <w:rFonts w:ascii="Arial" w:hAnsi="Arial" w:cs="Arial"/>
          <w:sz w:val="26"/>
          <w:szCs w:val="26"/>
          <w:lang w:val="es-ES"/>
        </w:rPr>
        <w:t xml:space="preserve"> y que los adquirentes de la obligación puedan acceder a los beneficios y</w:t>
      </w:r>
      <w:r w:rsidR="00572C60" w:rsidRPr="00475358">
        <w:rPr>
          <w:rFonts w:ascii="Arial" w:hAnsi="Arial" w:cs="Arial"/>
          <w:sz w:val="26"/>
          <w:szCs w:val="26"/>
          <w:lang w:val="es-ES"/>
        </w:rPr>
        <w:t xml:space="preserve"> condiciones del Decreto Legislativo 47-2018 antes referido, así como facilitar la compra-venta de bienes inmuebles </w:t>
      </w:r>
      <w:r w:rsidR="00891D47" w:rsidRPr="00475358">
        <w:rPr>
          <w:rFonts w:ascii="Arial" w:hAnsi="Arial" w:cs="Arial"/>
          <w:sz w:val="26"/>
          <w:szCs w:val="26"/>
          <w:lang w:val="es-ES"/>
        </w:rPr>
        <w:t xml:space="preserve">que fueron dados en calidad de garantía por el deudor al banco, y </w:t>
      </w:r>
      <w:r w:rsidR="00572C60" w:rsidRPr="00475358">
        <w:rPr>
          <w:rFonts w:ascii="Arial" w:hAnsi="Arial" w:cs="Arial"/>
          <w:sz w:val="26"/>
          <w:szCs w:val="26"/>
          <w:lang w:val="es-ES"/>
        </w:rPr>
        <w:t xml:space="preserve">que están en proceso de remate o han sido rematados, en el sentido que los mismos puedan ser </w:t>
      </w:r>
      <w:r w:rsidR="000C2A0C" w:rsidRPr="00475358">
        <w:rPr>
          <w:rFonts w:ascii="Arial" w:hAnsi="Arial" w:cs="Arial"/>
          <w:sz w:val="26"/>
          <w:szCs w:val="26"/>
          <w:lang w:val="es-ES"/>
        </w:rPr>
        <w:t xml:space="preserve">restituidos por esta vía </w:t>
      </w:r>
      <w:r w:rsidR="00704833">
        <w:rPr>
          <w:rFonts w:ascii="Arial" w:hAnsi="Arial" w:cs="Arial"/>
          <w:sz w:val="26"/>
          <w:szCs w:val="26"/>
          <w:lang w:val="es-ES"/>
        </w:rPr>
        <w:t xml:space="preserve">(reventa) </w:t>
      </w:r>
      <w:r w:rsidR="000C2A0C" w:rsidRPr="00475358">
        <w:rPr>
          <w:rFonts w:ascii="Arial" w:hAnsi="Arial" w:cs="Arial"/>
          <w:sz w:val="26"/>
          <w:szCs w:val="26"/>
          <w:lang w:val="es-ES"/>
        </w:rPr>
        <w:t xml:space="preserve">a </w:t>
      </w:r>
      <w:r w:rsidR="00572C60" w:rsidRPr="00475358">
        <w:rPr>
          <w:rFonts w:ascii="Arial" w:hAnsi="Arial" w:cs="Arial"/>
          <w:sz w:val="26"/>
          <w:szCs w:val="26"/>
          <w:lang w:val="es-ES"/>
        </w:rPr>
        <w:t>sus dueños anteriores</w:t>
      </w:r>
      <w:r w:rsidR="00727041" w:rsidRPr="00475358">
        <w:rPr>
          <w:rFonts w:ascii="Arial" w:hAnsi="Arial" w:cs="Arial"/>
          <w:sz w:val="26"/>
          <w:szCs w:val="26"/>
          <w:lang w:val="es-ES"/>
        </w:rPr>
        <w:t xml:space="preserve">. </w:t>
      </w:r>
    </w:p>
    <w:p w14:paraId="2F50621E" w14:textId="6FD28EFD" w:rsidR="007852B1" w:rsidRPr="00475358" w:rsidRDefault="00727041" w:rsidP="0058519E">
      <w:pPr>
        <w:pStyle w:val="Sinespaciado"/>
        <w:spacing w:after="100" w:afterAutospacing="1" w:line="360" w:lineRule="auto"/>
        <w:jc w:val="both"/>
        <w:rPr>
          <w:rFonts w:ascii="Arial" w:hAnsi="Arial" w:cs="Arial"/>
          <w:sz w:val="26"/>
          <w:szCs w:val="26"/>
          <w:lang w:val="es-ES"/>
        </w:rPr>
      </w:pPr>
      <w:r w:rsidRPr="00475358">
        <w:rPr>
          <w:rFonts w:ascii="Arial" w:hAnsi="Arial" w:cs="Arial"/>
          <w:b/>
          <w:bCs/>
          <w:sz w:val="26"/>
          <w:szCs w:val="26"/>
          <w:lang w:val="es-ES"/>
        </w:rPr>
        <w:t>TERCERO</w:t>
      </w:r>
      <w:r w:rsidRPr="00475358">
        <w:rPr>
          <w:rFonts w:ascii="Arial" w:hAnsi="Arial" w:cs="Arial"/>
          <w:sz w:val="26"/>
          <w:szCs w:val="26"/>
          <w:lang w:val="es-ES"/>
        </w:rPr>
        <w:t xml:space="preserve">: </w:t>
      </w:r>
      <w:r w:rsidR="00475358">
        <w:rPr>
          <w:rFonts w:ascii="Arial" w:hAnsi="Arial" w:cs="Arial"/>
          <w:sz w:val="26"/>
          <w:szCs w:val="26"/>
          <w:lang w:val="es-ES"/>
        </w:rPr>
        <w:t>C</w:t>
      </w:r>
      <w:r w:rsidRPr="00475358">
        <w:rPr>
          <w:rFonts w:ascii="Arial" w:hAnsi="Arial" w:cs="Arial"/>
          <w:sz w:val="26"/>
          <w:szCs w:val="26"/>
          <w:lang w:val="es-ES"/>
        </w:rPr>
        <w:t>omo parte de los beneficios otorgados en este decreto al sector agrícola nacional</w:t>
      </w:r>
      <w:r w:rsidR="00631AED">
        <w:rPr>
          <w:rFonts w:ascii="Arial" w:hAnsi="Arial" w:cs="Arial"/>
          <w:sz w:val="26"/>
          <w:szCs w:val="26"/>
          <w:lang w:val="es-ES"/>
        </w:rPr>
        <w:t>,</w:t>
      </w:r>
      <w:r w:rsidRPr="00475358">
        <w:rPr>
          <w:rFonts w:ascii="Arial" w:hAnsi="Arial" w:cs="Arial"/>
          <w:sz w:val="26"/>
          <w:szCs w:val="26"/>
          <w:lang w:val="es-ES"/>
        </w:rPr>
        <w:t xml:space="preserve"> </w:t>
      </w:r>
      <w:r w:rsidR="00572C60" w:rsidRPr="00475358">
        <w:rPr>
          <w:rFonts w:ascii="Arial" w:hAnsi="Arial" w:cs="Arial"/>
          <w:sz w:val="26"/>
          <w:szCs w:val="26"/>
          <w:lang w:val="es-ES"/>
        </w:rPr>
        <w:t>se autoriza a la Comisión Nacional de Bancos y Seguros (CNBS), para que emita mecanismos regulatorios prudenciales, orientados a facilitar y contribuir a que los deudores del sector agrícola a nivel nacional que se acojan al Decreto No. 47-2018 de fecha 2 de junio del año 2018 y publicado en el Diario Oficial “La Gaceta” el 1 de agosto del año 2018, y que demuestren un buen comportamiento de pago con BANADESA, puedan optar a financiamiento, aun cuando presenten categorías de crédito adversas en la Central de Información Crediticia, lo anterior, con el propósito de poder rehabilitar sus unidades de producción agrícola a nivel naciona</w:t>
      </w:r>
      <w:r w:rsidRPr="00475358">
        <w:rPr>
          <w:rFonts w:ascii="Arial" w:hAnsi="Arial" w:cs="Arial"/>
          <w:sz w:val="26"/>
          <w:szCs w:val="26"/>
          <w:lang w:val="es-ES"/>
        </w:rPr>
        <w:t>l.</w:t>
      </w:r>
    </w:p>
    <w:p w14:paraId="2EE70594" w14:textId="7BC4801C" w:rsidR="003A4DE9" w:rsidRPr="00475358" w:rsidRDefault="00727041" w:rsidP="0058519E">
      <w:pPr>
        <w:pStyle w:val="Sinespaciado"/>
        <w:spacing w:after="100" w:afterAutospacing="1" w:line="360" w:lineRule="auto"/>
        <w:jc w:val="both"/>
        <w:rPr>
          <w:rFonts w:ascii="Arial" w:hAnsi="Arial" w:cs="Arial"/>
          <w:sz w:val="26"/>
          <w:szCs w:val="26"/>
          <w:lang w:val="es-ES"/>
        </w:rPr>
      </w:pPr>
      <w:r w:rsidRPr="00475358">
        <w:rPr>
          <w:rFonts w:ascii="Arial" w:hAnsi="Arial" w:cs="Arial"/>
          <w:b/>
          <w:bCs/>
          <w:sz w:val="26"/>
          <w:szCs w:val="26"/>
          <w:lang w:val="es-ES"/>
        </w:rPr>
        <w:t>CUARTO</w:t>
      </w:r>
      <w:r w:rsidRPr="00475358">
        <w:rPr>
          <w:rFonts w:ascii="Arial" w:hAnsi="Arial" w:cs="Arial"/>
          <w:sz w:val="26"/>
          <w:szCs w:val="26"/>
          <w:lang w:val="es-ES"/>
        </w:rPr>
        <w:t xml:space="preserve">: </w:t>
      </w:r>
      <w:r w:rsidR="00475358">
        <w:rPr>
          <w:rFonts w:ascii="Arial" w:hAnsi="Arial" w:cs="Arial"/>
          <w:sz w:val="26"/>
          <w:szCs w:val="26"/>
          <w:lang w:val="es-ES"/>
        </w:rPr>
        <w:t>Debido a l</w:t>
      </w:r>
      <w:r w:rsidRPr="00475358">
        <w:rPr>
          <w:rFonts w:ascii="Arial" w:hAnsi="Arial" w:cs="Arial"/>
          <w:sz w:val="26"/>
          <w:szCs w:val="26"/>
          <w:lang w:val="es-ES"/>
        </w:rPr>
        <w:t xml:space="preserve">os efectos adversos que causo la crisis sanitaria derivada del Covid-19 y los enormes daños económicos colaterales que la misma provoco al país, aunado a la ocurrencia de los fenómenos naturales ETA e IOTA, los diferentes sectores económicos a nivel nacional fueron </w:t>
      </w:r>
      <w:r w:rsidR="0022719D" w:rsidRPr="00475358">
        <w:rPr>
          <w:rFonts w:ascii="Arial" w:hAnsi="Arial" w:cs="Arial"/>
          <w:sz w:val="26"/>
          <w:szCs w:val="26"/>
          <w:lang w:val="es-ES"/>
        </w:rPr>
        <w:t xml:space="preserve">ampliamente </w:t>
      </w:r>
      <w:r w:rsidRPr="00475358">
        <w:rPr>
          <w:rFonts w:ascii="Arial" w:hAnsi="Arial" w:cs="Arial"/>
          <w:sz w:val="26"/>
          <w:szCs w:val="26"/>
          <w:lang w:val="es-ES"/>
        </w:rPr>
        <w:t>afectados, aun y cuando el sector agropecuario no tuvo un cierre por efecto de las suspensión de garantías constitucionales, ello</w:t>
      </w:r>
      <w:r w:rsidR="003A4DE9" w:rsidRPr="00475358">
        <w:rPr>
          <w:rFonts w:ascii="Arial" w:hAnsi="Arial" w:cs="Arial"/>
          <w:sz w:val="26"/>
          <w:szCs w:val="26"/>
          <w:lang w:val="es-ES"/>
        </w:rPr>
        <w:t xml:space="preserve"> como mecanismo </w:t>
      </w:r>
      <w:r w:rsidRPr="00475358">
        <w:rPr>
          <w:rFonts w:ascii="Arial" w:hAnsi="Arial" w:cs="Arial"/>
          <w:sz w:val="26"/>
          <w:szCs w:val="26"/>
          <w:lang w:val="es-ES"/>
        </w:rPr>
        <w:t>para asegurar la producción nacional y por ende proteger la seguridad alimentaria de toda la población, el mismo ha sufrido los embates de la</w:t>
      </w:r>
      <w:r w:rsidR="003A4DE9" w:rsidRPr="00475358">
        <w:rPr>
          <w:rFonts w:ascii="Arial" w:hAnsi="Arial" w:cs="Arial"/>
          <w:sz w:val="26"/>
          <w:szCs w:val="26"/>
          <w:lang w:val="es-ES"/>
        </w:rPr>
        <w:t xml:space="preserve"> </w:t>
      </w:r>
      <w:r w:rsidRPr="00475358">
        <w:rPr>
          <w:rFonts w:ascii="Arial" w:hAnsi="Arial" w:cs="Arial"/>
          <w:sz w:val="26"/>
          <w:szCs w:val="26"/>
          <w:lang w:val="es-ES"/>
        </w:rPr>
        <w:t xml:space="preserve">situación nacional </w:t>
      </w:r>
      <w:r w:rsidR="003A4DE9" w:rsidRPr="00475358">
        <w:rPr>
          <w:rFonts w:ascii="Arial" w:hAnsi="Arial" w:cs="Arial"/>
          <w:sz w:val="26"/>
          <w:szCs w:val="26"/>
          <w:lang w:val="es-ES"/>
        </w:rPr>
        <w:t>e internacional</w:t>
      </w:r>
      <w:r w:rsidR="00631AED">
        <w:rPr>
          <w:rFonts w:ascii="Arial" w:hAnsi="Arial" w:cs="Arial"/>
          <w:sz w:val="26"/>
          <w:szCs w:val="26"/>
          <w:lang w:val="es-ES"/>
        </w:rPr>
        <w:t>,</w:t>
      </w:r>
      <w:r w:rsidR="003A4DE9" w:rsidRPr="00475358">
        <w:rPr>
          <w:rFonts w:ascii="Arial" w:hAnsi="Arial" w:cs="Arial"/>
          <w:sz w:val="26"/>
          <w:szCs w:val="26"/>
          <w:lang w:val="es-ES"/>
        </w:rPr>
        <w:t xml:space="preserve"> </w:t>
      </w:r>
      <w:r w:rsidRPr="00475358">
        <w:rPr>
          <w:rFonts w:ascii="Arial" w:hAnsi="Arial" w:cs="Arial"/>
          <w:sz w:val="26"/>
          <w:szCs w:val="26"/>
          <w:lang w:val="es-ES"/>
        </w:rPr>
        <w:t>por ello se considera oportuno ampliar los mecanismos de apoyo que hasta ahora se han venido brindado</w:t>
      </w:r>
      <w:r w:rsidR="003A4DE9" w:rsidRPr="00475358">
        <w:rPr>
          <w:rFonts w:ascii="Arial" w:hAnsi="Arial" w:cs="Arial"/>
          <w:sz w:val="26"/>
          <w:szCs w:val="26"/>
          <w:lang w:val="es-ES"/>
        </w:rPr>
        <w:t xml:space="preserve"> a este sector económico tan sensible</w:t>
      </w:r>
      <w:r w:rsidRPr="00475358">
        <w:rPr>
          <w:rFonts w:ascii="Arial" w:hAnsi="Arial" w:cs="Arial"/>
          <w:sz w:val="26"/>
          <w:szCs w:val="26"/>
          <w:lang w:val="es-ES"/>
        </w:rPr>
        <w:t>,</w:t>
      </w:r>
      <w:r w:rsidR="003A4DE9" w:rsidRPr="00475358">
        <w:rPr>
          <w:rFonts w:ascii="Arial" w:hAnsi="Arial" w:cs="Arial"/>
          <w:sz w:val="26"/>
          <w:szCs w:val="26"/>
          <w:lang w:val="es-ES"/>
        </w:rPr>
        <w:t xml:space="preserve"> sobre todo cuando su éxito depende de hechos fuera del alcance de sus manos como son los fenómenos climáticos, </w:t>
      </w:r>
      <w:r w:rsidR="003A4DE9" w:rsidRPr="00475358">
        <w:rPr>
          <w:rFonts w:ascii="Arial" w:hAnsi="Arial" w:cs="Arial"/>
          <w:sz w:val="26"/>
          <w:szCs w:val="26"/>
          <w:lang w:val="es-ES"/>
        </w:rPr>
        <w:lastRenderedPageBreak/>
        <w:t>a los cuales el país por su ubicación geográfica se considera altamente vulnerable.</w:t>
      </w:r>
    </w:p>
    <w:p w14:paraId="14194011" w14:textId="3B41164F" w:rsidR="00727041" w:rsidRPr="00475358" w:rsidRDefault="003A4DE9" w:rsidP="0058519E">
      <w:pPr>
        <w:pStyle w:val="Sinespaciado"/>
        <w:spacing w:after="100" w:afterAutospacing="1" w:line="360" w:lineRule="auto"/>
        <w:jc w:val="both"/>
        <w:rPr>
          <w:rFonts w:ascii="Arial" w:hAnsi="Arial" w:cs="Arial"/>
          <w:sz w:val="26"/>
          <w:szCs w:val="26"/>
          <w:lang w:val="es-ES"/>
        </w:rPr>
      </w:pPr>
      <w:r w:rsidRPr="00475358">
        <w:rPr>
          <w:rFonts w:ascii="Arial" w:hAnsi="Arial" w:cs="Arial"/>
          <w:b/>
          <w:bCs/>
          <w:sz w:val="26"/>
          <w:szCs w:val="26"/>
          <w:lang w:val="es-ES"/>
        </w:rPr>
        <w:t>QUINTO</w:t>
      </w:r>
      <w:r w:rsidRPr="00475358">
        <w:rPr>
          <w:rFonts w:ascii="Arial" w:hAnsi="Arial" w:cs="Arial"/>
          <w:sz w:val="26"/>
          <w:szCs w:val="26"/>
          <w:lang w:val="es-ES"/>
        </w:rPr>
        <w:t xml:space="preserve">: </w:t>
      </w:r>
      <w:r w:rsidR="00475358">
        <w:rPr>
          <w:rFonts w:ascii="Arial" w:hAnsi="Arial" w:cs="Arial"/>
          <w:sz w:val="26"/>
          <w:szCs w:val="26"/>
          <w:lang w:val="es-ES"/>
        </w:rPr>
        <w:t>L</w:t>
      </w:r>
      <w:r w:rsidRPr="00475358">
        <w:rPr>
          <w:rFonts w:ascii="Arial" w:hAnsi="Arial" w:cs="Arial"/>
          <w:sz w:val="26"/>
          <w:szCs w:val="26"/>
          <w:lang w:val="es-ES"/>
        </w:rPr>
        <w:t xml:space="preserve">a política de apoyo al sector agropecuario adoptada por el Gobierno de la República contempla otorgar facilidades a los productores a nivel nacional, para que puedan refinanciar sus deudas a tasas de interés y plazos, adecuados a su realidad económica actual con el único fin de reactivar las unidades productivas en todo el país, </w:t>
      </w:r>
      <w:r w:rsidR="00727041" w:rsidRPr="00475358">
        <w:rPr>
          <w:rFonts w:ascii="Arial" w:hAnsi="Arial" w:cs="Arial"/>
          <w:sz w:val="26"/>
          <w:szCs w:val="26"/>
          <w:lang w:val="es-ES"/>
        </w:rPr>
        <w:t xml:space="preserve">sin embargo es responsabilidad de este </w:t>
      </w:r>
      <w:r w:rsidRPr="00475358">
        <w:rPr>
          <w:rFonts w:ascii="Arial" w:hAnsi="Arial" w:cs="Arial"/>
          <w:sz w:val="26"/>
          <w:szCs w:val="26"/>
          <w:lang w:val="es-ES"/>
        </w:rPr>
        <w:t>P</w:t>
      </w:r>
      <w:r w:rsidR="00727041" w:rsidRPr="00475358">
        <w:rPr>
          <w:rFonts w:ascii="Arial" w:hAnsi="Arial" w:cs="Arial"/>
          <w:sz w:val="26"/>
          <w:szCs w:val="26"/>
          <w:lang w:val="es-ES"/>
        </w:rPr>
        <w:t xml:space="preserve">oder del </w:t>
      </w:r>
      <w:r w:rsidRPr="00475358">
        <w:rPr>
          <w:rFonts w:ascii="Arial" w:hAnsi="Arial" w:cs="Arial"/>
          <w:sz w:val="26"/>
          <w:szCs w:val="26"/>
          <w:lang w:val="es-ES"/>
        </w:rPr>
        <w:t>E</w:t>
      </w:r>
      <w:r w:rsidR="00727041" w:rsidRPr="00475358">
        <w:rPr>
          <w:rFonts w:ascii="Arial" w:hAnsi="Arial" w:cs="Arial"/>
          <w:sz w:val="26"/>
          <w:szCs w:val="26"/>
          <w:lang w:val="es-ES"/>
        </w:rPr>
        <w:t xml:space="preserve">stado buscar el equilibrio </w:t>
      </w:r>
      <w:r w:rsidR="005845B5" w:rsidRPr="00475358">
        <w:rPr>
          <w:rFonts w:ascii="Arial" w:hAnsi="Arial" w:cs="Arial"/>
          <w:sz w:val="26"/>
          <w:szCs w:val="26"/>
          <w:lang w:val="es-ES"/>
        </w:rPr>
        <w:t xml:space="preserve">y soluciones integrales </w:t>
      </w:r>
      <w:r w:rsidR="00727041" w:rsidRPr="00475358">
        <w:rPr>
          <w:rFonts w:ascii="Arial" w:hAnsi="Arial" w:cs="Arial"/>
          <w:sz w:val="26"/>
          <w:szCs w:val="26"/>
          <w:lang w:val="es-ES"/>
        </w:rPr>
        <w:t>entre sectores</w:t>
      </w:r>
      <w:r w:rsidRPr="00475358">
        <w:rPr>
          <w:rFonts w:ascii="Arial" w:hAnsi="Arial" w:cs="Arial"/>
          <w:sz w:val="26"/>
          <w:szCs w:val="26"/>
          <w:lang w:val="es-ES"/>
        </w:rPr>
        <w:t xml:space="preserve">, </w:t>
      </w:r>
      <w:r w:rsidR="00727041" w:rsidRPr="00475358">
        <w:rPr>
          <w:rFonts w:ascii="Arial" w:hAnsi="Arial" w:cs="Arial"/>
          <w:sz w:val="26"/>
          <w:szCs w:val="26"/>
          <w:lang w:val="es-ES"/>
        </w:rPr>
        <w:t xml:space="preserve"> lo que deviene en la necesidad de conocer </w:t>
      </w:r>
      <w:r w:rsidRPr="00475358">
        <w:rPr>
          <w:rFonts w:ascii="Arial" w:hAnsi="Arial" w:cs="Arial"/>
          <w:sz w:val="26"/>
          <w:szCs w:val="26"/>
          <w:lang w:val="es-ES"/>
        </w:rPr>
        <w:t>cuáles</w:t>
      </w:r>
      <w:r w:rsidR="00727041" w:rsidRPr="00475358">
        <w:rPr>
          <w:rFonts w:ascii="Arial" w:hAnsi="Arial" w:cs="Arial"/>
          <w:sz w:val="26"/>
          <w:szCs w:val="26"/>
          <w:lang w:val="es-ES"/>
        </w:rPr>
        <w:t xml:space="preserve"> s</w:t>
      </w:r>
      <w:r w:rsidR="0022719D" w:rsidRPr="00475358">
        <w:rPr>
          <w:rFonts w:ascii="Arial" w:hAnsi="Arial" w:cs="Arial"/>
          <w:sz w:val="26"/>
          <w:szCs w:val="26"/>
          <w:lang w:val="es-ES"/>
        </w:rPr>
        <w:t>on</w:t>
      </w:r>
      <w:r w:rsidR="00727041" w:rsidRPr="00475358">
        <w:rPr>
          <w:rFonts w:ascii="Arial" w:hAnsi="Arial" w:cs="Arial"/>
          <w:sz w:val="26"/>
          <w:szCs w:val="26"/>
          <w:lang w:val="es-ES"/>
        </w:rPr>
        <w:t xml:space="preserve"> los efectos de este Decreto en la operatividad del </w:t>
      </w:r>
      <w:r w:rsidRPr="00475358">
        <w:rPr>
          <w:rFonts w:ascii="Arial" w:hAnsi="Arial" w:cs="Arial"/>
          <w:sz w:val="26"/>
          <w:szCs w:val="26"/>
          <w:lang w:val="es-ES"/>
        </w:rPr>
        <w:t>B</w:t>
      </w:r>
      <w:r w:rsidR="00727041" w:rsidRPr="00475358">
        <w:rPr>
          <w:rFonts w:ascii="Arial" w:hAnsi="Arial" w:cs="Arial"/>
          <w:sz w:val="26"/>
          <w:szCs w:val="26"/>
          <w:lang w:val="es-ES"/>
        </w:rPr>
        <w:t>anco Nacional de Desarrollo Agrícola (BANADESA)</w:t>
      </w:r>
      <w:r w:rsidRPr="00475358">
        <w:rPr>
          <w:rFonts w:ascii="Arial" w:hAnsi="Arial" w:cs="Arial"/>
          <w:sz w:val="26"/>
          <w:szCs w:val="26"/>
          <w:lang w:val="es-ES"/>
        </w:rPr>
        <w:t xml:space="preserve"> y como impactara en la liquidez y solvencia financiera del banco para</w:t>
      </w:r>
      <w:r w:rsidR="0022719D" w:rsidRPr="00475358">
        <w:rPr>
          <w:rFonts w:ascii="Arial" w:hAnsi="Arial" w:cs="Arial"/>
          <w:sz w:val="26"/>
          <w:szCs w:val="26"/>
          <w:lang w:val="es-ES"/>
        </w:rPr>
        <w:t xml:space="preserve"> determinar su capacidad de</w:t>
      </w:r>
      <w:r w:rsidRPr="00475358">
        <w:rPr>
          <w:rFonts w:ascii="Arial" w:hAnsi="Arial" w:cs="Arial"/>
          <w:sz w:val="26"/>
          <w:szCs w:val="26"/>
          <w:lang w:val="es-ES"/>
        </w:rPr>
        <w:t xml:space="preserve"> hacer frente a sus obligaciones con el </w:t>
      </w:r>
      <w:r w:rsidR="00704833" w:rsidRPr="00475358">
        <w:rPr>
          <w:rFonts w:ascii="Arial" w:hAnsi="Arial" w:cs="Arial"/>
          <w:sz w:val="26"/>
          <w:szCs w:val="26"/>
          <w:lang w:val="es-ES"/>
        </w:rPr>
        <w:t>público</w:t>
      </w:r>
      <w:r w:rsidRPr="00475358">
        <w:rPr>
          <w:rFonts w:ascii="Arial" w:hAnsi="Arial" w:cs="Arial"/>
          <w:sz w:val="26"/>
          <w:szCs w:val="26"/>
          <w:lang w:val="es-ES"/>
        </w:rPr>
        <w:t xml:space="preserve"> ahorrante. </w:t>
      </w:r>
    </w:p>
    <w:p w14:paraId="670DFB2B" w14:textId="75636A83" w:rsidR="00B75319" w:rsidRPr="00475358" w:rsidRDefault="003A4DE9" w:rsidP="00BA0695">
      <w:pPr>
        <w:spacing w:line="360" w:lineRule="auto"/>
        <w:jc w:val="both"/>
        <w:rPr>
          <w:rFonts w:ascii="Arial" w:eastAsia="Times New Roman" w:hAnsi="Arial" w:cs="Arial"/>
          <w:b/>
          <w:sz w:val="26"/>
          <w:szCs w:val="26"/>
          <w:lang w:val="es-ES"/>
        </w:rPr>
      </w:pPr>
      <w:r w:rsidRPr="00475358">
        <w:rPr>
          <w:rFonts w:ascii="Arial" w:hAnsi="Arial" w:cs="Arial"/>
          <w:b/>
          <w:sz w:val="26"/>
          <w:szCs w:val="26"/>
          <w:lang w:val="es-ES"/>
        </w:rPr>
        <w:t xml:space="preserve">SEXTO: </w:t>
      </w:r>
      <w:r w:rsidR="00475358">
        <w:rPr>
          <w:rFonts w:ascii="Arial" w:hAnsi="Arial" w:cs="Arial"/>
          <w:sz w:val="26"/>
          <w:szCs w:val="26"/>
          <w:lang w:val="es-ES"/>
        </w:rPr>
        <w:t>E</w:t>
      </w:r>
      <w:r w:rsidR="0058519E" w:rsidRPr="00475358">
        <w:rPr>
          <w:rFonts w:ascii="Arial" w:hAnsi="Arial" w:cs="Arial"/>
          <w:sz w:val="26"/>
          <w:szCs w:val="26"/>
          <w:lang w:val="es-ES"/>
        </w:rPr>
        <w:t xml:space="preserve">n consonancia </w:t>
      </w:r>
      <w:r w:rsidRPr="00475358">
        <w:rPr>
          <w:rFonts w:ascii="Arial" w:hAnsi="Arial" w:cs="Arial"/>
          <w:sz w:val="26"/>
          <w:szCs w:val="26"/>
          <w:lang w:val="es-ES"/>
        </w:rPr>
        <w:t xml:space="preserve">a lo establecido en el artículo 54 de la Ley Orgánica del Poder Legislativo la Comisión de Dictamen tuvo a bien </w:t>
      </w:r>
      <w:r w:rsidR="005845B5" w:rsidRPr="00475358">
        <w:rPr>
          <w:rFonts w:ascii="Arial" w:hAnsi="Arial" w:cs="Arial"/>
          <w:sz w:val="26"/>
          <w:szCs w:val="26"/>
          <w:lang w:val="es-ES"/>
        </w:rPr>
        <w:t xml:space="preserve">solicitar la correspondiente opinión técnica al Banco Nacional de Desarrollo Agrícola (BANADESA), misma que fue emitida por el Administrador </w:t>
      </w:r>
      <w:r w:rsidR="008273E7" w:rsidRPr="00475358">
        <w:rPr>
          <w:rFonts w:ascii="Arial" w:hAnsi="Arial" w:cs="Arial"/>
          <w:sz w:val="26"/>
          <w:szCs w:val="26"/>
          <w:lang w:val="es-ES"/>
        </w:rPr>
        <w:t>Único</w:t>
      </w:r>
      <w:r w:rsidR="005845B5" w:rsidRPr="00475358">
        <w:rPr>
          <w:rFonts w:ascii="Arial" w:hAnsi="Arial" w:cs="Arial"/>
          <w:sz w:val="26"/>
          <w:szCs w:val="26"/>
          <w:lang w:val="es-ES"/>
        </w:rPr>
        <w:t xml:space="preserve"> Especial abogado Marco Cano y remitida al Congreso Nacional el </w:t>
      </w:r>
      <w:r w:rsidR="00EF76F8">
        <w:rPr>
          <w:rFonts w:ascii="Arial" w:hAnsi="Arial" w:cs="Arial"/>
          <w:sz w:val="26"/>
          <w:szCs w:val="26"/>
          <w:lang w:val="es-ES"/>
        </w:rPr>
        <w:t xml:space="preserve">14 de septiembre </w:t>
      </w:r>
      <w:r w:rsidR="008273E7" w:rsidRPr="00475358">
        <w:rPr>
          <w:rFonts w:ascii="Arial" w:hAnsi="Arial" w:cs="Arial"/>
          <w:sz w:val="26"/>
          <w:szCs w:val="26"/>
          <w:lang w:val="es-ES"/>
        </w:rPr>
        <w:t xml:space="preserve">del año 2021, </w:t>
      </w:r>
      <w:r w:rsidR="005845B5" w:rsidRPr="00475358">
        <w:rPr>
          <w:rFonts w:ascii="Arial" w:hAnsi="Arial" w:cs="Arial"/>
          <w:sz w:val="26"/>
          <w:szCs w:val="26"/>
          <w:lang w:val="es-ES"/>
        </w:rPr>
        <w:t>mediante Oficio No. A</w:t>
      </w:r>
      <w:r w:rsidR="00EF76F8">
        <w:rPr>
          <w:rFonts w:ascii="Arial" w:hAnsi="Arial" w:cs="Arial"/>
          <w:sz w:val="26"/>
          <w:szCs w:val="26"/>
          <w:lang w:val="es-ES"/>
        </w:rPr>
        <w:t>O-206/2021</w:t>
      </w:r>
      <w:r w:rsidR="005845B5" w:rsidRPr="00475358">
        <w:rPr>
          <w:rFonts w:ascii="Arial" w:hAnsi="Arial" w:cs="Arial"/>
          <w:sz w:val="26"/>
          <w:szCs w:val="26"/>
          <w:lang w:val="es-ES"/>
        </w:rPr>
        <w:t xml:space="preserve">, </w:t>
      </w:r>
      <w:r w:rsidR="008273E7" w:rsidRPr="00475358">
        <w:rPr>
          <w:rFonts w:ascii="Arial" w:hAnsi="Arial" w:cs="Arial"/>
          <w:sz w:val="26"/>
          <w:szCs w:val="26"/>
          <w:lang w:val="es-ES"/>
        </w:rPr>
        <w:t xml:space="preserve">opinión </w:t>
      </w:r>
      <w:r w:rsidR="005845B5" w:rsidRPr="00475358">
        <w:rPr>
          <w:rFonts w:ascii="Arial" w:hAnsi="Arial" w:cs="Arial"/>
          <w:sz w:val="26"/>
          <w:szCs w:val="26"/>
          <w:lang w:val="es-ES"/>
        </w:rPr>
        <w:t xml:space="preserve">en la cual se establecen una serie de observaciones </w:t>
      </w:r>
      <w:r w:rsidR="000C2A0C" w:rsidRPr="00475358">
        <w:rPr>
          <w:rFonts w:ascii="Arial" w:hAnsi="Arial" w:cs="Arial"/>
          <w:sz w:val="26"/>
          <w:szCs w:val="26"/>
          <w:lang w:val="es-ES"/>
        </w:rPr>
        <w:t>e indica sus consideraciones t</w:t>
      </w:r>
      <w:r w:rsidR="005845B5" w:rsidRPr="00475358">
        <w:rPr>
          <w:rFonts w:ascii="Arial" w:hAnsi="Arial" w:cs="Arial"/>
          <w:sz w:val="26"/>
          <w:szCs w:val="26"/>
          <w:lang w:val="es-ES"/>
        </w:rPr>
        <w:t>écnicas</w:t>
      </w:r>
      <w:r w:rsidR="000C2A0C" w:rsidRPr="00475358">
        <w:rPr>
          <w:rFonts w:ascii="Arial" w:hAnsi="Arial" w:cs="Arial"/>
          <w:sz w:val="26"/>
          <w:szCs w:val="26"/>
          <w:lang w:val="es-ES"/>
        </w:rPr>
        <w:t>,</w:t>
      </w:r>
      <w:r w:rsidR="008273E7" w:rsidRPr="00475358">
        <w:rPr>
          <w:rFonts w:ascii="Arial" w:hAnsi="Arial" w:cs="Arial"/>
          <w:sz w:val="26"/>
          <w:szCs w:val="26"/>
          <w:lang w:val="es-ES"/>
        </w:rPr>
        <w:t xml:space="preserve"> legales</w:t>
      </w:r>
      <w:r w:rsidR="000C2A0C" w:rsidRPr="00475358">
        <w:rPr>
          <w:rFonts w:ascii="Arial" w:hAnsi="Arial" w:cs="Arial"/>
          <w:sz w:val="26"/>
          <w:szCs w:val="26"/>
          <w:lang w:val="es-ES"/>
        </w:rPr>
        <w:t xml:space="preserve"> y las modificaciones que a su criterio serian pertinentes, lo cual fue analizado por la Comisión Dictaminadora y considera razonables las mismas</w:t>
      </w:r>
      <w:r w:rsidR="005845B5" w:rsidRPr="00475358">
        <w:rPr>
          <w:rFonts w:ascii="Arial" w:hAnsi="Arial" w:cs="Arial"/>
          <w:sz w:val="26"/>
          <w:szCs w:val="26"/>
          <w:lang w:val="es-ES"/>
        </w:rPr>
        <w:t>, por lo oportuno</w:t>
      </w:r>
      <w:r w:rsidR="000C2A0C" w:rsidRPr="00475358">
        <w:rPr>
          <w:rFonts w:ascii="Arial" w:hAnsi="Arial" w:cs="Arial"/>
          <w:sz w:val="26"/>
          <w:szCs w:val="26"/>
          <w:lang w:val="es-ES"/>
        </w:rPr>
        <w:t xml:space="preserve"> incluirlas en el proyecto de decreto a que se refiere este dictamen</w:t>
      </w:r>
      <w:r w:rsidR="005845B5" w:rsidRPr="00475358">
        <w:rPr>
          <w:rFonts w:ascii="Arial" w:hAnsi="Arial" w:cs="Arial"/>
          <w:sz w:val="26"/>
          <w:szCs w:val="26"/>
          <w:lang w:val="es-ES"/>
        </w:rPr>
        <w:t>, a fin que</w:t>
      </w:r>
      <w:r w:rsidR="003B018B" w:rsidRPr="00475358">
        <w:rPr>
          <w:rFonts w:ascii="Arial" w:hAnsi="Arial" w:cs="Arial"/>
          <w:sz w:val="26"/>
          <w:szCs w:val="26"/>
          <w:lang w:val="es-ES"/>
        </w:rPr>
        <w:t xml:space="preserve"> la redacción del mismo</w:t>
      </w:r>
      <w:r w:rsidR="005845B5" w:rsidRPr="00475358">
        <w:rPr>
          <w:rFonts w:ascii="Arial" w:hAnsi="Arial" w:cs="Arial"/>
          <w:sz w:val="26"/>
          <w:szCs w:val="26"/>
          <w:lang w:val="es-ES"/>
        </w:rPr>
        <w:t xml:space="preserve"> sea acorde a las necesidades del sector</w:t>
      </w:r>
      <w:r w:rsidR="008273E7" w:rsidRPr="00475358">
        <w:rPr>
          <w:rFonts w:ascii="Arial" w:hAnsi="Arial" w:cs="Arial"/>
          <w:sz w:val="26"/>
          <w:szCs w:val="26"/>
          <w:lang w:val="es-ES"/>
        </w:rPr>
        <w:t xml:space="preserve"> agrícola</w:t>
      </w:r>
      <w:r w:rsidR="005845B5" w:rsidRPr="00475358">
        <w:rPr>
          <w:rFonts w:ascii="Arial" w:hAnsi="Arial" w:cs="Arial"/>
          <w:sz w:val="26"/>
          <w:szCs w:val="26"/>
          <w:lang w:val="es-ES"/>
        </w:rPr>
        <w:t xml:space="preserve">, pero </w:t>
      </w:r>
      <w:r w:rsidR="008273E7" w:rsidRPr="00475358">
        <w:rPr>
          <w:rFonts w:ascii="Arial" w:hAnsi="Arial" w:cs="Arial"/>
          <w:sz w:val="26"/>
          <w:szCs w:val="26"/>
          <w:lang w:val="es-ES"/>
        </w:rPr>
        <w:t xml:space="preserve">que </w:t>
      </w:r>
      <w:r w:rsidR="005845B5" w:rsidRPr="00475358">
        <w:rPr>
          <w:rFonts w:ascii="Arial" w:hAnsi="Arial" w:cs="Arial"/>
          <w:sz w:val="26"/>
          <w:szCs w:val="26"/>
          <w:lang w:val="es-ES"/>
        </w:rPr>
        <w:t>a su vez permita la continuidad operacional de BANADESA en el tiempo</w:t>
      </w:r>
      <w:r w:rsidR="00BA0695" w:rsidRPr="00475358">
        <w:rPr>
          <w:rFonts w:ascii="Arial" w:hAnsi="Arial" w:cs="Arial"/>
          <w:sz w:val="26"/>
          <w:szCs w:val="26"/>
          <w:lang w:val="es-ES"/>
        </w:rPr>
        <w:t xml:space="preserve">. </w:t>
      </w:r>
    </w:p>
    <w:p w14:paraId="2B1F9BAD" w14:textId="059D4B28" w:rsidR="000C2A0C" w:rsidRPr="00475358" w:rsidRDefault="00E9145F" w:rsidP="00615033">
      <w:pPr>
        <w:spacing w:after="0" w:line="360" w:lineRule="auto"/>
        <w:jc w:val="both"/>
        <w:rPr>
          <w:rFonts w:ascii="Arial" w:hAnsi="Arial" w:cs="Arial"/>
          <w:sz w:val="26"/>
          <w:szCs w:val="26"/>
          <w:lang w:val="es-ES"/>
        </w:rPr>
      </w:pPr>
      <w:r w:rsidRPr="00475358">
        <w:rPr>
          <w:rFonts w:ascii="Arial" w:hAnsi="Arial" w:cs="Arial"/>
          <w:b/>
          <w:bCs/>
          <w:sz w:val="26"/>
          <w:szCs w:val="26"/>
          <w:lang w:val="es-ES"/>
        </w:rPr>
        <w:t>SÉPTIMO:</w:t>
      </w:r>
      <w:r w:rsidRPr="00475358">
        <w:rPr>
          <w:rFonts w:ascii="Arial" w:hAnsi="Arial" w:cs="Arial"/>
          <w:sz w:val="26"/>
          <w:szCs w:val="26"/>
          <w:lang w:val="es-ES"/>
        </w:rPr>
        <w:t xml:space="preserve"> </w:t>
      </w:r>
      <w:r w:rsidR="00475358">
        <w:rPr>
          <w:rFonts w:ascii="Arial" w:hAnsi="Arial" w:cs="Arial"/>
          <w:sz w:val="26"/>
          <w:szCs w:val="26"/>
          <w:lang w:val="es-ES"/>
        </w:rPr>
        <w:t>L</w:t>
      </w:r>
      <w:r w:rsidR="000C2A0C" w:rsidRPr="00475358">
        <w:rPr>
          <w:rFonts w:ascii="Arial" w:hAnsi="Arial" w:cs="Arial"/>
          <w:sz w:val="26"/>
          <w:szCs w:val="26"/>
          <w:lang w:val="es-ES"/>
        </w:rPr>
        <w:t>a Comisión analizo los razonamientos consignados en el cuerpo de Considerandos de la iniciativa presentada y encuentra sensatos dichos planteamientos en virtud que en el sector agropecuario persiste la necesidad de apoyo desde todos los ámbitos que sea posible, más aún y cuando los cultivos</w:t>
      </w:r>
      <w:r w:rsidRPr="00475358">
        <w:rPr>
          <w:rFonts w:ascii="Arial" w:hAnsi="Arial" w:cs="Arial"/>
          <w:sz w:val="26"/>
          <w:szCs w:val="26"/>
          <w:lang w:val="es-ES"/>
        </w:rPr>
        <w:t xml:space="preserve"> actualmente </w:t>
      </w:r>
      <w:r w:rsidR="000C2A0C" w:rsidRPr="00475358">
        <w:rPr>
          <w:rFonts w:ascii="Arial" w:hAnsi="Arial" w:cs="Arial"/>
          <w:sz w:val="26"/>
          <w:szCs w:val="26"/>
          <w:lang w:val="es-ES"/>
        </w:rPr>
        <w:t xml:space="preserve">requieren mayor inversión para una producción exitosa debido a los diferentes riesgos a los </w:t>
      </w:r>
      <w:r w:rsidRPr="00475358">
        <w:rPr>
          <w:rFonts w:ascii="Arial" w:hAnsi="Arial" w:cs="Arial"/>
          <w:sz w:val="26"/>
          <w:szCs w:val="26"/>
          <w:lang w:val="es-ES"/>
        </w:rPr>
        <w:t xml:space="preserve">ha estado </w:t>
      </w:r>
      <w:r w:rsidR="000C2A0C" w:rsidRPr="00475358">
        <w:rPr>
          <w:rFonts w:ascii="Arial" w:hAnsi="Arial" w:cs="Arial"/>
          <w:sz w:val="26"/>
          <w:szCs w:val="26"/>
          <w:lang w:val="es-ES"/>
        </w:rPr>
        <w:t xml:space="preserve">expuesta la producción agrícola y evitar pérdidas de cultivos y económicas para los productores, </w:t>
      </w:r>
      <w:r w:rsidR="000C2A0C" w:rsidRPr="00475358">
        <w:rPr>
          <w:rFonts w:ascii="Arial" w:hAnsi="Arial" w:cs="Arial"/>
          <w:sz w:val="26"/>
          <w:szCs w:val="26"/>
          <w:lang w:val="es-ES"/>
        </w:rPr>
        <w:lastRenderedPageBreak/>
        <w:t>asegurando de esta manera el abastecimiento de granos básicos necesarios para el sostenimiento alimentario de la población nacional</w:t>
      </w:r>
      <w:r w:rsidRPr="00475358">
        <w:rPr>
          <w:rFonts w:ascii="Arial" w:hAnsi="Arial" w:cs="Arial"/>
          <w:sz w:val="26"/>
          <w:szCs w:val="26"/>
          <w:lang w:val="es-ES"/>
        </w:rPr>
        <w:t>.</w:t>
      </w:r>
    </w:p>
    <w:p w14:paraId="7A1658C9" w14:textId="77777777" w:rsidR="00E9145F" w:rsidRPr="00475358" w:rsidRDefault="00E9145F" w:rsidP="00615033">
      <w:pPr>
        <w:spacing w:after="0" w:line="360" w:lineRule="auto"/>
        <w:jc w:val="both"/>
        <w:rPr>
          <w:rFonts w:ascii="Arial" w:hAnsi="Arial" w:cs="Arial"/>
          <w:sz w:val="26"/>
          <w:szCs w:val="26"/>
          <w:lang w:val="es-ES"/>
        </w:rPr>
      </w:pPr>
    </w:p>
    <w:p w14:paraId="00831FA3" w14:textId="5BC41323" w:rsidR="00615033" w:rsidRPr="00475358" w:rsidRDefault="00A65626" w:rsidP="00615033">
      <w:pPr>
        <w:spacing w:after="0" w:line="360" w:lineRule="auto"/>
        <w:jc w:val="both"/>
        <w:rPr>
          <w:rFonts w:ascii="Arial" w:eastAsiaTheme="minorEastAsia" w:hAnsi="Arial" w:cs="Arial"/>
          <w:sz w:val="26"/>
          <w:szCs w:val="26"/>
          <w:lang w:val="es-ES"/>
        </w:rPr>
      </w:pPr>
      <w:r w:rsidRPr="00475358">
        <w:rPr>
          <w:rFonts w:ascii="Arial" w:hAnsi="Arial" w:cs="Arial"/>
          <w:sz w:val="26"/>
          <w:szCs w:val="26"/>
          <w:lang w:val="es-ES"/>
        </w:rPr>
        <w:t xml:space="preserve">En consideración de lo antes </w:t>
      </w:r>
      <w:r w:rsidR="00E9145F" w:rsidRPr="00475358">
        <w:rPr>
          <w:rFonts w:ascii="Arial" w:hAnsi="Arial" w:cs="Arial"/>
          <w:sz w:val="26"/>
          <w:szCs w:val="26"/>
          <w:lang w:val="es-ES"/>
        </w:rPr>
        <w:t>expuesto</w:t>
      </w:r>
      <w:r w:rsidRPr="00475358">
        <w:rPr>
          <w:rFonts w:ascii="Arial" w:hAnsi="Arial" w:cs="Arial"/>
          <w:sz w:val="26"/>
          <w:szCs w:val="26"/>
          <w:lang w:val="es-ES"/>
        </w:rPr>
        <w:t xml:space="preserve">, esta Comisión emite opinión </w:t>
      </w:r>
      <w:r w:rsidR="00E9145F" w:rsidRPr="00475358">
        <w:rPr>
          <w:rFonts w:ascii="Arial" w:hAnsi="Arial" w:cs="Arial"/>
          <w:b/>
          <w:bCs/>
          <w:i/>
          <w:sz w:val="26"/>
          <w:szCs w:val="26"/>
          <w:lang w:val="es-ES"/>
        </w:rPr>
        <w:t>FAVORABLE</w:t>
      </w:r>
      <w:r w:rsidR="00E9145F" w:rsidRPr="00475358">
        <w:rPr>
          <w:rFonts w:ascii="Arial" w:hAnsi="Arial" w:cs="Arial"/>
          <w:b/>
          <w:bCs/>
          <w:sz w:val="26"/>
          <w:szCs w:val="26"/>
          <w:lang w:val="es-ES"/>
        </w:rPr>
        <w:t xml:space="preserve"> </w:t>
      </w:r>
      <w:r w:rsidRPr="00475358">
        <w:rPr>
          <w:rFonts w:ascii="Arial" w:hAnsi="Arial" w:cs="Arial"/>
          <w:sz w:val="26"/>
          <w:szCs w:val="26"/>
          <w:lang w:val="es-ES"/>
        </w:rPr>
        <w:t xml:space="preserve">en relación </w:t>
      </w:r>
      <w:r w:rsidR="00E9145F" w:rsidRPr="00475358">
        <w:rPr>
          <w:rFonts w:ascii="Arial" w:hAnsi="Arial" w:cs="Arial"/>
          <w:sz w:val="26"/>
          <w:szCs w:val="26"/>
          <w:lang w:val="es-ES"/>
        </w:rPr>
        <w:t>al Proyecto de Decreto orientado a “</w:t>
      </w:r>
      <w:r w:rsidR="0028367C" w:rsidRPr="00475358">
        <w:rPr>
          <w:rFonts w:ascii="Arial" w:hAnsi="Arial" w:cs="Arial"/>
          <w:sz w:val="26"/>
          <w:szCs w:val="26"/>
          <w:lang w:val="es-ES"/>
        </w:rPr>
        <w:t xml:space="preserve">Autorizar al Banco Nacional de Desarrollo Agrícola (BANADESA), para que los beneficiarios directos del </w:t>
      </w:r>
      <w:r w:rsidR="0028367C" w:rsidRPr="00475358">
        <w:rPr>
          <w:rFonts w:ascii="Arial" w:hAnsi="Arial" w:cs="Arial"/>
          <w:b/>
          <w:sz w:val="26"/>
          <w:szCs w:val="26"/>
          <w:lang w:val="es-ES"/>
        </w:rPr>
        <w:t xml:space="preserve">REFINANCIAMIENTO O READECUACIÓN </w:t>
      </w:r>
      <w:r w:rsidR="0028367C" w:rsidRPr="00475358">
        <w:rPr>
          <w:rFonts w:ascii="Arial" w:hAnsi="Arial" w:cs="Arial"/>
          <w:sz w:val="26"/>
          <w:szCs w:val="26"/>
          <w:lang w:val="es-ES"/>
        </w:rPr>
        <w:t xml:space="preserve">que por razones de edad no puedan gozar del beneficio contenido en el Decreto No.47-2018; debido a que el Seguro de Deuda ya no les cubre para poder realizar la operación de </w:t>
      </w:r>
      <w:r w:rsidR="0028367C" w:rsidRPr="00475358">
        <w:rPr>
          <w:rFonts w:ascii="Arial" w:hAnsi="Arial" w:cs="Arial"/>
          <w:b/>
          <w:sz w:val="26"/>
          <w:szCs w:val="26"/>
          <w:lang w:val="es-ES"/>
        </w:rPr>
        <w:t xml:space="preserve">REFINANCIAMIENTO O READECUACIÓN </w:t>
      </w:r>
      <w:r w:rsidR="0028367C" w:rsidRPr="00475358">
        <w:rPr>
          <w:rFonts w:ascii="Arial" w:hAnsi="Arial" w:cs="Arial"/>
          <w:sz w:val="26"/>
          <w:szCs w:val="26"/>
          <w:lang w:val="es-ES"/>
        </w:rPr>
        <w:t xml:space="preserve">en BANADESA, </w:t>
      </w:r>
      <w:r w:rsidR="0028367C" w:rsidRPr="00EB6807">
        <w:rPr>
          <w:rFonts w:ascii="Arial" w:hAnsi="Arial" w:cs="Arial"/>
          <w:sz w:val="26"/>
          <w:szCs w:val="26"/>
          <w:u w:val="single"/>
          <w:lang w:val="es-ES"/>
        </w:rPr>
        <w:t xml:space="preserve">puedan </w:t>
      </w:r>
      <w:r w:rsidR="0028367C" w:rsidRPr="00EB6807">
        <w:rPr>
          <w:rFonts w:ascii="Arial" w:hAnsi="Arial" w:cs="Arial"/>
          <w:b/>
          <w:sz w:val="26"/>
          <w:szCs w:val="26"/>
          <w:u w:val="single"/>
          <w:lang w:val="es-ES"/>
        </w:rPr>
        <w:t>SUB-ROGAR</w:t>
      </w:r>
      <w:r w:rsidR="0028367C" w:rsidRPr="00EB6807">
        <w:rPr>
          <w:rFonts w:ascii="Arial" w:hAnsi="Arial" w:cs="Arial"/>
          <w:sz w:val="26"/>
          <w:szCs w:val="26"/>
          <w:u w:val="single"/>
          <w:lang w:val="es-ES"/>
        </w:rPr>
        <w:t xml:space="preserve"> las deudas otorgadas con fondos propios del Banco y de los fideicomisos que administra dicha institución financiera a familiares o personas naturales o personas jurídica ajenas a la familia, con el objetivo que el nuevo prestatario se haga cargo de pagar las deudas al Banco</w:t>
      </w:r>
      <w:r w:rsidR="0028367C" w:rsidRPr="00475358">
        <w:rPr>
          <w:rFonts w:ascii="Arial" w:hAnsi="Arial" w:cs="Arial"/>
          <w:sz w:val="26"/>
          <w:szCs w:val="26"/>
          <w:lang w:val="es-ES"/>
        </w:rPr>
        <w:t>, en el entendido que el mismo será sujeto de las condiciones financieras ya establecidas en el Decreto No.47-2018 y sus reformas</w:t>
      </w:r>
      <w:r w:rsidR="00EB6807">
        <w:rPr>
          <w:rFonts w:ascii="Arial" w:hAnsi="Arial" w:cs="Arial"/>
          <w:sz w:val="26"/>
          <w:szCs w:val="26"/>
          <w:lang w:val="es-ES"/>
        </w:rPr>
        <w:t>,</w:t>
      </w:r>
      <w:r w:rsidR="0028367C" w:rsidRPr="00475358">
        <w:rPr>
          <w:rFonts w:ascii="Arial" w:hAnsi="Arial" w:cs="Arial"/>
          <w:sz w:val="26"/>
          <w:szCs w:val="26"/>
          <w:lang w:val="es-ES"/>
        </w:rPr>
        <w:t xml:space="preserve"> y autorizar al Banco Nacional de Desarrollo Agrícola (BANADESA</w:t>
      </w:r>
      <w:r w:rsidR="008B5A44" w:rsidRPr="00475358">
        <w:rPr>
          <w:rFonts w:ascii="Arial" w:hAnsi="Arial" w:cs="Arial"/>
          <w:sz w:val="26"/>
          <w:szCs w:val="26"/>
          <w:lang w:val="es-ES"/>
        </w:rPr>
        <w:t xml:space="preserve">), </w:t>
      </w:r>
      <w:r w:rsidR="008B5A44" w:rsidRPr="008B5A44">
        <w:rPr>
          <w:rFonts w:ascii="Arial" w:hAnsi="Arial" w:cs="Arial"/>
          <w:b/>
          <w:bCs/>
          <w:sz w:val="26"/>
          <w:szCs w:val="26"/>
          <w:lang w:val="es-ES"/>
        </w:rPr>
        <w:t>conceda la primera opción de compra-venta a los clientes (dueños anteriores) en los procesos de reventa de los bienes rematados</w:t>
      </w:r>
      <w:r w:rsidR="008B5A44">
        <w:rPr>
          <w:rFonts w:ascii="Arial" w:hAnsi="Arial" w:cs="Arial"/>
          <w:sz w:val="26"/>
          <w:szCs w:val="26"/>
          <w:lang w:val="es-ES"/>
        </w:rPr>
        <w:t xml:space="preserve">, en el sentido </w:t>
      </w:r>
      <w:r w:rsidR="008B5A44" w:rsidRPr="00475358">
        <w:rPr>
          <w:rFonts w:ascii="Arial" w:hAnsi="Arial" w:cs="Arial"/>
          <w:sz w:val="26"/>
          <w:szCs w:val="26"/>
          <w:lang w:val="es-ES"/>
        </w:rPr>
        <w:t>que</w:t>
      </w:r>
      <w:r w:rsidR="008B5A44">
        <w:rPr>
          <w:rFonts w:ascii="Arial" w:hAnsi="Arial" w:cs="Arial"/>
          <w:sz w:val="26"/>
          <w:szCs w:val="26"/>
          <w:lang w:val="es-ES"/>
        </w:rPr>
        <w:t xml:space="preserve"> se autoriza a BANADESA realice los contratos de compra venta de los inmuebles rematados a sus dueños anteriores o a la persona natural o jurídica que ellos designen</w:t>
      </w:r>
      <w:r w:rsidR="00EB6807">
        <w:rPr>
          <w:rFonts w:ascii="Arial" w:hAnsi="Arial" w:cs="Arial"/>
          <w:sz w:val="26"/>
          <w:szCs w:val="26"/>
          <w:lang w:val="es-ES"/>
        </w:rPr>
        <w:t>; proyecto de Ley</w:t>
      </w:r>
      <w:r w:rsidR="008B5A44">
        <w:rPr>
          <w:rFonts w:ascii="Arial" w:hAnsi="Arial" w:cs="Arial"/>
          <w:sz w:val="26"/>
          <w:szCs w:val="26"/>
          <w:lang w:val="es-ES"/>
        </w:rPr>
        <w:t xml:space="preserve"> </w:t>
      </w:r>
      <w:r w:rsidR="008B5A44" w:rsidRPr="00475358">
        <w:rPr>
          <w:rFonts w:ascii="Arial" w:hAnsi="Arial" w:cs="Arial"/>
          <w:sz w:val="26"/>
          <w:szCs w:val="26"/>
          <w:lang w:val="es-ES"/>
        </w:rPr>
        <w:t xml:space="preserve">presentado ante la cámara legislativa por el </w:t>
      </w:r>
      <w:r w:rsidR="008B5A44" w:rsidRPr="00475358">
        <w:rPr>
          <w:rFonts w:ascii="Arial" w:hAnsi="Arial" w:cs="Arial"/>
          <w:b/>
          <w:bCs/>
          <w:sz w:val="26"/>
          <w:szCs w:val="26"/>
          <w:lang w:val="es-ES"/>
        </w:rPr>
        <w:t>HONORABLE DIPUTADO JOSÉ TOMÁS ZAMBRANO MOLINA</w:t>
      </w:r>
      <w:r w:rsidR="00E9145F" w:rsidRPr="00475358">
        <w:rPr>
          <w:rFonts w:ascii="Arial" w:hAnsi="Arial" w:cs="Arial"/>
          <w:sz w:val="26"/>
          <w:szCs w:val="26"/>
          <w:lang w:val="es-ES"/>
        </w:rPr>
        <w:t xml:space="preserve">, </w:t>
      </w:r>
      <w:r w:rsidR="00475358">
        <w:rPr>
          <w:rFonts w:ascii="Arial" w:hAnsi="Arial" w:cs="Arial"/>
          <w:sz w:val="26"/>
          <w:szCs w:val="26"/>
          <w:lang w:val="es-ES"/>
        </w:rPr>
        <w:t xml:space="preserve">conforme al documento modificado adjunto, </w:t>
      </w:r>
      <w:r w:rsidR="00E9145F" w:rsidRPr="00475358">
        <w:rPr>
          <w:rFonts w:ascii="Arial" w:hAnsi="Arial" w:cs="Arial"/>
          <w:sz w:val="26"/>
          <w:szCs w:val="26"/>
          <w:lang w:val="es-ES"/>
        </w:rPr>
        <w:t>salvo mejor pensamiento y criterio de esta Cámara Legislativa</w:t>
      </w:r>
      <w:r w:rsidR="00475358">
        <w:rPr>
          <w:rFonts w:ascii="Arial" w:hAnsi="Arial" w:cs="Arial"/>
          <w:sz w:val="26"/>
          <w:szCs w:val="26"/>
          <w:lang w:val="es-ES"/>
        </w:rPr>
        <w:t>.</w:t>
      </w:r>
    </w:p>
    <w:p w14:paraId="516B0144" w14:textId="77777777" w:rsidR="00615033" w:rsidRPr="00475358" w:rsidRDefault="00615033" w:rsidP="00615033">
      <w:pPr>
        <w:spacing w:after="0" w:line="360" w:lineRule="auto"/>
        <w:jc w:val="both"/>
        <w:rPr>
          <w:rFonts w:ascii="Arial" w:eastAsiaTheme="minorEastAsia" w:hAnsi="Arial" w:cs="Arial"/>
          <w:sz w:val="26"/>
          <w:szCs w:val="26"/>
          <w:lang w:val="es-ES"/>
        </w:rPr>
      </w:pPr>
    </w:p>
    <w:p w14:paraId="3D2B7B6E" w14:textId="09F92DFA" w:rsidR="00615033" w:rsidRPr="00475358" w:rsidRDefault="00A65626" w:rsidP="00615033">
      <w:pPr>
        <w:spacing w:after="0" w:line="360" w:lineRule="auto"/>
        <w:jc w:val="both"/>
        <w:rPr>
          <w:rFonts w:ascii="Arial" w:eastAsiaTheme="minorEastAsia" w:hAnsi="Arial" w:cs="Arial"/>
          <w:sz w:val="26"/>
          <w:szCs w:val="26"/>
          <w:lang w:val="es-ES"/>
        </w:rPr>
      </w:pPr>
      <w:r w:rsidRPr="00475358">
        <w:rPr>
          <w:rFonts w:ascii="Arial" w:hAnsi="Arial" w:cs="Arial"/>
          <w:sz w:val="26"/>
          <w:szCs w:val="26"/>
          <w:lang w:val="es-ES"/>
        </w:rPr>
        <w:t xml:space="preserve">Tegucigalpa, </w:t>
      </w:r>
      <w:r w:rsidR="005C0A60">
        <w:rPr>
          <w:rFonts w:ascii="Arial" w:hAnsi="Arial" w:cs="Arial"/>
          <w:sz w:val="26"/>
          <w:szCs w:val="26"/>
          <w:lang w:val="es-ES"/>
        </w:rPr>
        <w:t>MDC.</w:t>
      </w:r>
      <w:r w:rsidRPr="00475358">
        <w:rPr>
          <w:rFonts w:ascii="Arial" w:hAnsi="Arial" w:cs="Arial"/>
          <w:sz w:val="26"/>
          <w:szCs w:val="26"/>
          <w:lang w:val="es-ES"/>
        </w:rPr>
        <w:t xml:space="preserve">, a los     días del mes de </w:t>
      </w:r>
      <w:r w:rsidR="008E0583">
        <w:rPr>
          <w:rFonts w:ascii="Arial" w:hAnsi="Arial" w:cs="Arial"/>
          <w:sz w:val="26"/>
          <w:szCs w:val="26"/>
          <w:lang w:val="es-ES"/>
        </w:rPr>
        <w:t>septiembre</w:t>
      </w:r>
      <w:r w:rsidRPr="00475358">
        <w:rPr>
          <w:rFonts w:ascii="Arial" w:hAnsi="Arial" w:cs="Arial"/>
          <w:sz w:val="26"/>
          <w:szCs w:val="26"/>
          <w:lang w:val="es-ES"/>
        </w:rPr>
        <w:t xml:space="preserve"> del año 2021.</w:t>
      </w:r>
      <w:r w:rsidR="00615033" w:rsidRPr="00475358">
        <w:rPr>
          <w:rFonts w:ascii="Arial" w:hAnsi="Arial" w:cs="Arial"/>
          <w:sz w:val="26"/>
          <w:szCs w:val="26"/>
          <w:lang w:val="es-ES"/>
        </w:rPr>
        <w:t xml:space="preserve"> </w:t>
      </w:r>
    </w:p>
    <w:p w14:paraId="482B0626" w14:textId="77777777" w:rsidR="00615033" w:rsidRPr="00475358" w:rsidRDefault="00615033" w:rsidP="00615033">
      <w:pPr>
        <w:spacing w:line="240" w:lineRule="auto"/>
        <w:jc w:val="center"/>
        <w:rPr>
          <w:rFonts w:ascii="Arial" w:hAnsi="Arial" w:cs="Arial"/>
          <w:b/>
          <w:color w:val="000000" w:themeColor="text1"/>
          <w:sz w:val="26"/>
          <w:szCs w:val="26"/>
          <w:u w:val="single"/>
          <w:lang w:val="es-ES"/>
        </w:rPr>
      </w:pPr>
    </w:p>
    <w:p w14:paraId="3597BBD1" w14:textId="77777777" w:rsidR="00615033" w:rsidRPr="00475358" w:rsidRDefault="00615033" w:rsidP="00475358">
      <w:pPr>
        <w:tabs>
          <w:tab w:val="left" w:pos="1243"/>
        </w:tabs>
        <w:spacing w:after="0" w:line="240" w:lineRule="auto"/>
        <w:jc w:val="center"/>
        <w:rPr>
          <w:rFonts w:ascii="Arial" w:hAnsi="Arial" w:cs="Arial"/>
          <w:color w:val="000000" w:themeColor="text1"/>
          <w:sz w:val="26"/>
          <w:szCs w:val="26"/>
          <w:lang w:val="es-ES"/>
        </w:rPr>
      </w:pPr>
      <w:r w:rsidRPr="00475358">
        <w:rPr>
          <w:rFonts w:ascii="Arial" w:hAnsi="Arial" w:cs="Arial"/>
          <w:b/>
          <w:color w:val="000000" w:themeColor="text1"/>
          <w:sz w:val="26"/>
          <w:szCs w:val="26"/>
          <w:lang w:val="es-ES"/>
        </w:rPr>
        <w:t>COMISIÓN ESPECIAL</w:t>
      </w:r>
    </w:p>
    <w:p w14:paraId="190D1CDE" w14:textId="77777777" w:rsidR="00615033" w:rsidRPr="00475358" w:rsidRDefault="00615033" w:rsidP="00475358">
      <w:pPr>
        <w:spacing w:after="0" w:line="240" w:lineRule="auto"/>
        <w:rPr>
          <w:rFonts w:ascii="Arial" w:hAnsi="Arial" w:cs="Arial"/>
          <w:color w:val="000000" w:themeColor="text1"/>
          <w:sz w:val="26"/>
          <w:szCs w:val="26"/>
          <w:u w:val="single"/>
          <w:lang w:val="es-ES"/>
        </w:rPr>
      </w:pPr>
    </w:p>
    <w:p w14:paraId="09D0D9B5" w14:textId="77777777" w:rsidR="00615033" w:rsidRPr="00475358" w:rsidRDefault="00615033" w:rsidP="00475358">
      <w:pPr>
        <w:spacing w:after="0" w:line="240" w:lineRule="auto"/>
        <w:rPr>
          <w:rFonts w:ascii="Arial" w:hAnsi="Arial" w:cs="Arial"/>
          <w:color w:val="000000" w:themeColor="text1"/>
          <w:sz w:val="26"/>
          <w:szCs w:val="26"/>
          <w:u w:val="single"/>
          <w:lang w:val="es-ES"/>
        </w:rPr>
      </w:pPr>
    </w:p>
    <w:p w14:paraId="2C3CA71B" w14:textId="77777777" w:rsidR="00615033" w:rsidRPr="00475358" w:rsidRDefault="00615033" w:rsidP="00475358">
      <w:pPr>
        <w:spacing w:after="0" w:line="240" w:lineRule="auto"/>
        <w:ind w:left="1134" w:right="1134"/>
        <w:jc w:val="center"/>
        <w:rPr>
          <w:rFonts w:ascii="Arial" w:hAnsi="Arial" w:cs="Arial"/>
          <w:color w:val="000000" w:themeColor="text1"/>
          <w:sz w:val="26"/>
          <w:szCs w:val="26"/>
          <w:lang w:val="es-ES"/>
        </w:rPr>
      </w:pPr>
      <w:r w:rsidRPr="00475358">
        <w:rPr>
          <w:rFonts w:ascii="Arial" w:hAnsi="Arial" w:cs="Arial"/>
          <w:b/>
          <w:color w:val="000000" w:themeColor="text1"/>
          <w:sz w:val="26"/>
          <w:szCs w:val="26"/>
          <w:lang w:val="es-ES"/>
        </w:rPr>
        <w:t>___________________________________</w:t>
      </w:r>
    </w:p>
    <w:p w14:paraId="2DE3930C" w14:textId="77777777" w:rsidR="00615033" w:rsidRPr="00475358" w:rsidRDefault="00615033" w:rsidP="00475358">
      <w:pPr>
        <w:spacing w:after="0" w:line="240" w:lineRule="auto"/>
        <w:ind w:left="1134" w:right="1134"/>
        <w:jc w:val="center"/>
        <w:rPr>
          <w:rFonts w:ascii="Arial" w:hAnsi="Arial" w:cs="Arial"/>
          <w:b/>
          <w:color w:val="000000" w:themeColor="text1"/>
          <w:sz w:val="26"/>
          <w:szCs w:val="26"/>
          <w:lang w:val="es-ES"/>
        </w:rPr>
      </w:pPr>
      <w:r w:rsidRPr="00475358">
        <w:rPr>
          <w:rFonts w:ascii="Arial" w:hAnsi="Arial" w:cs="Arial"/>
          <w:b/>
          <w:color w:val="000000" w:themeColor="text1"/>
          <w:sz w:val="26"/>
          <w:szCs w:val="26"/>
          <w:lang w:val="es-ES"/>
        </w:rPr>
        <w:t>MARIO ALONSO PÉREZ LÓPEZ</w:t>
      </w:r>
    </w:p>
    <w:p w14:paraId="0E8CFDD7" w14:textId="77777777" w:rsidR="00615033" w:rsidRPr="00475358" w:rsidRDefault="00615033" w:rsidP="00475358">
      <w:pPr>
        <w:spacing w:after="0" w:line="240" w:lineRule="auto"/>
        <w:ind w:left="1134" w:right="1134"/>
        <w:jc w:val="center"/>
        <w:rPr>
          <w:rFonts w:ascii="Arial" w:hAnsi="Arial" w:cs="Arial"/>
          <w:color w:val="000000" w:themeColor="text1"/>
          <w:sz w:val="26"/>
          <w:szCs w:val="26"/>
          <w:lang w:val="es-ES"/>
        </w:rPr>
      </w:pPr>
    </w:p>
    <w:p w14:paraId="51F2E9B6" w14:textId="77777777" w:rsidR="00615033" w:rsidRPr="00475358" w:rsidRDefault="00615033" w:rsidP="00475358">
      <w:pPr>
        <w:spacing w:after="0" w:line="240" w:lineRule="auto"/>
        <w:ind w:right="1134"/>
        <w:jc w:val="both"/>
        <w:rPr>
          <w:rFonts w:ascii="Arial" w:hAnsi="Arial" w:cs="Arial"/>
          <w:color w:val="000000" w:themeColor="text1"/>
          <w:sz w:val="26"/>
          <w:szCs w:val="26"/>
          <w:lang w:val="es-ES"/>
        </w:rPr>
      </w:pPr>
    </w:p>
    <w:tbl>
      <w:tblPr>
        <w:tblW w:w="9356" w:type="dxa"/>
        <w:tblInd w:w="-5" w:type="dxa"/>
        <w:tblLayout w:type="fixed"/>
        <w:tblLook w:val="0000" w:firstRow="0" w:lastRow="0" w:firstColumn="0" w:lastColumn="0" w:noHBand="0" w:noVBand="0"/>
      </w:tblPr>
      <w:tblGrid>
        <w:gridCol w:w="4590"/>
        <w:gridCol w:w="4766"/>
      </w:tblGrid>
      <w:tr w:rsidR="00615033" w:rsidRPr="00475358" w14:paraId="7695BB98" w14:textId="77777777" w:rsidTr="00621457">
        <w:tc>
          <w:tcPr>
            <w:tcW w:w="4590" w:type="dxa"/>
          </w:tcPr>
          <w:p w14:paraId="6EFCC554" w14:textId="77777777" w:rsidR="00615033" w:rsidRPr="00475358" w:rsidRDefault="00615033" w:rsidP="00475358">
            <w:pPr>
              <w:pBdr>
                <w:bottom w:val="single" w:sz="12" w:space="1" w:color="000000"/>
              </w:pBdr>
              <w:spacing w:after="0" w:line="240" w:lineRule="auto"/>
              <w:ind w:right="165"/>
              <w:rPr>
                <w:rFonts w:ascii="Arial" w:hAnsi="Arial" w:cs="Arial"/>
                <w:color w:val="000000" w:themeColor="text1"/>
                <w:sz w:val="26"/>
                <w:szCs w:val="26"/>
                <w:lang w:val="es-ES"/>
              </w:rPr>
            </w:pPr>
          </w:p>
          <w:p w14:paraId="722B1C07" w14:textId="77777777" w:rsidR="00615033" w:rsidRPr="00475358" w:rsidRDefault="00615033" w:rsidP="00475358">
            <w:pPr>
              <w:pBdr>
                <w:bottom w:val="single" w:sz="12" w:space="1" w:color="000000"/>
              </w:pBdr>
              <w:spacing w:after="0" w:line="240" w:lineRule="auto"/>
              <w:ind w:right="165"/>
              <w:jc w:val="center"/>
              <w:rPr>
                <w:rFonts w:ascii="Arial" w:hAnsi="Arial" w:cs="Arial"/>
                <w:color w:val="000000" w:themeColor="text1"/>
                <w:sz w:val="26"/>
                <w:szCs w:val="26"/>
                <w:lang w:val="es-ES"/>
              </w:rPr>
            </w:pPr>
          </w:p>
          <w:p w14:paraId="7ADF23C3" w14:textId="77777777" w:rsidR="00615033" w:rsidRPr="00475358" w:rsidRDefault="00615033" w:rsidP="00475358">
            <w:pPr>
              <w:spacing w:after="0" w:line="240" w:lineRule="auto"/>
              <w:ind w:right="165"/>
              <w:jc w:val="center"/>
              <w:rPr>
                <w:rFonts w:ascii="Arial" w:hAnsi="Arial" w:cs="Arial"/>
                <w:color w:val="000000" w:themeColor="text1"/>
                <w:sz w:val="26"/>
                <w:szCs w:val="26"/>
                <w:lang w:val="es-ES"/>
              </w:rPr>
            </w:pPr>
            <w:r w:rsidRPr="00475358">
              <w:rPr>
                <w:rFonts w:ascii="Arial" w:hAnsi="Arial" w:cs="Arial"/>
                <w:b/>
                <w:color w:val="000000" w:themeColor="text1"/>
                <w:sz w:val="26"/>
                <w:szCs w:val="26"/>
                <w:lang w:val="es-ES"/>
              </w:rPr>
              <w:t>JUAN DIEGO ZELAYA</w:t>
            </w:r>
          </w:p>
        </w:tc>
        <w:tc>
          <w:tcPr>
            <w:tcW w:w="4766" w:type="dxa"/>
          </w:tcPr>
          <w:p w14:paraId="5D6BED58" w14:textId="77777777" w:rsidR="00615033" w:rsidRPr="00475358" w:rsidRDefault="00615033" w:rsidP="00475358">
            <w:pPr>
              <w:pBdr>
                <w:bottom w:val="single" w:sz="12" w:space="1" w:color="000000"/>
              </w:pBdr>
              <w:tabs>
                <w:tab w:val="right" w:pos="3328"/>
              </w:tabs>
              <w:spacing w:after="0" w:line="240" w:lineRule="auto"/>
              <w:ind w:right="256"/>
              <w:jc w:val="center"/>
              <w:rPr>
                <w:rFonts w:ascii="Arial" w:hAnsi="Arial" w:cs="Arial"/>
                <w:color w:val="000000" w:themeColor="text1"/>
                <w:sz w:val="26"/>
                <w:szCs w:val="26"/>
                <w:lang w:val="es-ES"/>
              </w:rPr>
            </w:pPr>
          </w:p>
          <w:p w14:paraId="107D2C67" w14:textId="77777777" w:rsidR="00615033" w:rsidRPr="00475358" w:rsidRDefault="00615033" w:rsidP="00475358">
            <w:pPr>
              <w:pBdr>
                <w:bottom w:val="single" w:sz="12" w:space="1" w:color="000000"/>
              </w:pBdr>
              <w:tabs>
                <w:tab w:val="right" w:pos="3328"/>
              </w:tabs>
              <w:spacing w:after="0" w:line="240" w:lineRule="auto"/>
              <w:ind w:right="256"/>
              <w:jc w:val="center"/>
              <w:rPr>
                <w:rFonts w:ascii="Arial" w:hAnsi="Arial" w:cs="Arial"/>
                <w:color w:val="000000" w:themeColor="text1"/>
                <w:sz w:val="26"/>
                <w:szCs w:val="26"/>
                <w:lang w:val="es-ES"/>
              </w:rPr>
            </w:pPr>
          </w:p>
          <w:p w14:paraId="2D1D2052" w14:textId="77777777" w:rsidR="00615033" w:rsidRPr="00475358" w:rsidRDefault="00615033" w:rsidP="00475358">
            <w:pPr>
              <w:tabs>
                <w:tab w:val="right" w:pos="3328"/>
              </w:tabs>
              <w:spacing w:after="0" w:line="240" w:lineRule="auto"/>
              <w:ind w:right="256"/>
              <w:jc w:val="center"/>
              <w:rPr>
                <w:rFonts w:ascii="Arial" w:hAnsi="Arial" w:cs="Arial"/>
                <w:b/>
                <w:color w:val="000000" w:themeColor="text1"/>
                <w:sz w:val="26"/>
                <w:szCs w:val="26"/>
                <w:lang w:val="es-ES"/>
              </w:rPr>
            </w:pPr>
            <w:r w:rsidRPr="00475358">
              <w:rPr>
                <w:rFonts w:ascii="Arial" w:hAnsi="Arial" w:cs="Arial"/>
                <w:b/>
                <w:color w:val="000000" w:themeColor="text1"/>
                <w:sz w:val="26"/>
                <w:szCs w:val="26"/>
                <w:lang w:val="es-ES"/>
              </w:rPr>
              <w:t>FELÍCITO ÁVILA ORDÓÑEZ</w:t>
            </w:r>
          </w:p>
          <w:p w14:paraId="516DA668" w14:textId="77777777" w:rsidR="00615033" w:rsidRPr="00475358" w:rsidRDefault="00615033" w:rsidP="00475358">
            <w:pPr>
              <w:tabs>
                <w:tab w:val="right" w:pos="3328"/>
              </w:tabs>
              <w:spacing w:after="0" w:line="240" w:lineRule="auto"/>
              <w:ind w:right="256"/>
              <w:jc w:val="center"/>
              <w:rPr>
                <w:rFonts w:ascii="Arial" w:hAnsi="Arial" w:cs="Arial"/>
                <w:color w:val="000000" w:themeColor="text1"/>
                <w:sz w:val="26"/>
                <w:szCs w:val="26"/>
                <w:lang w:val="es-ES"/>
              </w:rPr>
            </w:pPr>
          </w:p>
        </w:tc>
      </w:tr>
      <w:tr w:rsidR="00615033" w:rsidRPr="00475358" w14:paraId="04738307" w14:textId="77777777" w:rsidTr="00621457">
        <w:tc>
          <w:tcPr>
            <w:tcW w:w="4590" w:type="dxa"/>
          </w:tcPr>
          <w:p w14:paraId="694AB1EC" w14:textId="77777777" w:rsidR="00615033" w:rsidRPr="00475358" w:rsidRDefault="00615033" w:rsidP="00475358">
            <w:pPr>
              <w:pBdr>
                <w:bottom w:val="single" w:sz="12" w:space="1" w:color="000000"/>
              </w:pBdr>
              <w:spacing w:after="0" w:line="240" w:lineRule="auto"/>
              <w:ind w:right="165"/>
              <w:rPr>
                <w:rFonts w:ascii="Arial" w:hAnsi="Arial" w:cs="Arial"/>
                <w:color w:val="000000" w:themeColor="text1"/>
                <w:sz w:val="26"/>
                <w:szCs w:val="26"/>
                <w:lang w:val="es-ES"/>
              </w:rPr>
            </w:pPr>
          </w:p>
          <w:p w14:paraId="7198A6BD" w14:textId="77777777" w:rsidR="00615033" w:rsidRPr="00475358" w:rsidRDefault="00615033" w:rsidP="00475358">
            <w:pPr>
              <w:pBdr>
                <w:bottom w:val="single" w:sz="12" w:space="1" w:color="000000"/>
              </w:pBdr>
              <w:spacing w:after="0" w:line="240" w:lineRule="auto"/>
              <w:ind w:right="165"/>
              <w:rPr>
                <w:rFonts w:ascii="Arial" w:hAnsi="Arial" w:cs="Arial"/>
                <w:color w:val="000000" w:themeColor="text1"/>
                <w:sz w:val="26"/>
                <w:szCs w:val="26"/>
                <w:lang w:val="es-ES"/>
              </w:rPr>
            </w:pPr>
          </w:p>
          <w:p w14:paraId="0841921B" w14:textId="77777777" w:rsidR="00615033" w:rsidRPr="00475358" w:rsidRDefault="00615033" w:rsidP="00475358">
            <w:pPr>
              <w:pBdr>
                <w:bottom w:val="single" w:sz="12" w:space="1" w:color="000000"/>
              </w:pBdr>
              <w:spacing w:after="0" w:line="240" w:lineRule="auto"/>
              <w:ind w:right="165"/>
              <w:jc w:val="center"/>
              <w:rPr>
                <w:rFonts w:ascii="Arial" w:hAnsi="Arial" w:cs="Arial"/>
                <w:color w:val="000000" w:themeColor="text1"/>
                <w:sz w:val="26"/>
                <w:szCs w:val="26"/>
                <w:lang w:val="es-ES"/>
              </w:rPr>
            </w:pPr>
          </w:p>
          <w:p w14:paraId="568EC995" w14:textId="77777777" w:rsidR="00615033" w:rsidRPr="00475358" w:rsidRDefault="00615033" w:rsidP="00475358">
            <w:pPr>
              <w:spacing w:after="0" w:line="240" w:lineRule="auto"/>
              <w:ind w:right="165"/>
              <w:jc w:val="center"/>
              <w:rPr>
                <w:rFonts w:ascii="Arial" w:hAnsi="Arial" w:cs="Arial"/>
                <w:color w:val="000000" w:themeColor="text1"/>
                <w:sz w:val="26"/>
                <w:szCs w:val="26"/>
                <w:lang w:val="es-ES"/>
              </w:rPr>
            </w:pPr>
            <w:r w:rsidRPr="00475358">
              <w:rPr>
                <w:rFonts w:ascii="Arial" w:hAnsi="Arial" w:cs="Arial"/>
                <w:b/>
                <w:color w:val="000000" w:themeColor="text1"/>
                <w:sz w:val="26"/>
                <w:szCs w:val="26"/>
                <w:lang w:val="es-ES"/>
              </w:rPr>
              <w:t>MARIO EDGARDO SEGURA</w:t>
            </w:r>
          </w:p>
          <w:p w14:paraId="3ED846AD" w14:textId="77777777" w:rsidR="00615033" w:rsidRPr="00475358" w:rsidRDefault="00615033" w:rsidP="00475358">
            <w:pPr>
              <w:spacing w:after="0" w:line="240" w:lineRule="auto"/>
              <w:rPr>
                <w:rFonts w:ascii="Arial" w:hAnsi="Arial" w:cs="Arial"/>
                <w:color w:val="000000" w:themeColor="text1"/>
                <w:sz w:val="26"/>
                <w:szCs w:val="26"/>
                <w:lang w:val="es-ES"/>
              </w:rPr>
            </w:pPr>
          </w:p>
          <w:p w14:paraId="0A1C23C2" w14:textId="77777777" w:rsidR="00615033" w:rsidRPr="00475358" w:rsidRDefault="00615033" w:rsidP="00475358">
            <w:pPr>
              <w:spacing w:after="0" w:line="240" w:lineRule="auto"/>
              <w:rPr>
                <w:rFonts w:ascii="Arial" w:hAnsi="Arial" w:cs="Arial"/>
                <w:color w:val="000000" w:themeColor="text1"/>
                <w:sz w:val="26"/>
                <w:szCs w:val="26"/>
                <w:lang w:val="es-ES"/>
              </w:rPr>
            </w:pPr>
          </w:p>
        </w:tc>
        <w:tc>
          <w:tcPr>
            <w:tcW w:w="4766" w:type="dxa"/>
          </w:tcPr>
          <w:p w14:paraId="749472D6" w14:textId="77777777" w:rsidR="00615033" w:rsidRPr="00475358" w:rsidRDefault="00615033" w:rsidP="00475358">
            <w:pPr>
              <w:pBdr>
                <w:bottom w:val="single" w:sz="12" w:space="1" w:color="000000"/>
              </w:pBdr>
              <w:spacing w:after="0" w:line="240" w:lineRule="auto"/>
              <w:ind w:right="256"/>
              <w:rPr>
                <w:rFonts w:ascii="Arial" w:hAnsi="Arial" w:cs="Arial"/>
                <w:color w:val="000000" w:themeColor="text1"/>
                <w:sz w:val="26"/>
                <w:szCs w:val="26"/>
                <w:lang w:val="es-ES"/>
              </w:rPr>
            </w:pPr>
          </w:p>
          <w:p w14:paraId="7E065FC5" w14:textId="77777777" w:rsidR="00615033" w:rsidRPr="00475358" w:rsidRDefault="00615033" w:rsidP="00475358">
            <w:pPr>
              <w:pBdr>
                <w:bottom w:val="single" w:sz="12" w:space="1" w:color="000000"/>
              </w:pBdr>
              <w:spacing w:after="0" w:line="240" w:lineRule="auto"/>
              <w:ind w:right="256"/>
              <w:rPr>
                <w:rFonts w:ascii="Arial" w:hAnsi="Arial" w:cs="Arial"/>
                <w:color w:val="000000" w:themeColor="text1"/>
                <w:sz w:val="26"/>
                <w:szCs w:val="26"/>
                <w:lang w:val="es-ES"/>
              </w:rPr>
            </w:pPr>
          </w:p>
          <w:p w14:paraId="5594F549" w14:textId="77777777" w:rsidR="00615033" w:rsidRPr="00475358" w:rsidRDefault="00615033" w:rsidP="00475358">
            <w:pPr>
              <w:pBdr>
                <w:bottom w:val="single" w:sz="12" w:space="1" w:color="000000"/>
              </w:pBdr>
              <w:spacing w:after="0" w:line="240" w:lineRule="auto"/>
              <w:ind w:right="256"/>
              <w:jc w:val="center"/>
              <w:rPr>
                <w:rFonts w:ascii="Arial" w:hAnsi="Arial" w:cs="Arial"/>
                <w:color w:val="000000" w:themeColor="text1"/>
                <w:sz w:val="26"/>
                <w:szCs w:val="26"/>
                <w:lang w:val="es-ES"/>
              </w:rPr>
            </w:pPr>
          </w:p>
          <w:p w14:paraId="4E92E0F0" w14:textId="77777777" w:rsidR="00615033" w:rsidRPr="00475358" w:rsidRDefault="00615033" w:rsidP="00475358">
            <w:pPr>
              <w:spacing w:after="0" w:line="240" w:lineRule="auto"/>
              <w:ind w:right="256"/>
              <w:jc w:val="center"/>
              <w:rPr>
                <w:rFonts w:ascii="Arial" w:hAnsi="Arial" w:cs="Arial"/>
                <w:color w:val="000000" w:themeColor="text1"/>
                <w:sz w:val="26"/>
                <w:szCs w:val="26"/>
                <w:lang w:val="es-ES"/>
              </w:rPr>
            </w:pPr>
            <w:r w:rsidRPr="00475358">
              <w:rPr>
                <w:rFonts w:ascii="Arial" w:hAnsi="Arial" w:cs="Arial"/>
                <w:b/>
                <w:color w:val="000000" w:themeColor="text1"/>
                <w:sz w:val="26"/>
                <w:szCs w:val="26"/>
                <w:lang w:val="es-ES"/>
              </w:rPr>
              <w:t>SAMUEL MADRID</w:t>
            </w:r>
          </w:p>
          <w:p w14:paraId="73CC34D8" w14:textId="77777777" w:rsidR="00615033" w:rsidRPr="00475358" w:rsidRDefault="00615033" w:rsidP="00475358">
            <w:pPr>
              <w:spacing w:after="0" w:line="240" w:lineRule="auto"/>
              <w:ind w:right="256"/>
              <w:jc w:val="center"/>
              <w:rPr>
                <w:rFonts w:ascii="Arial" w:hAnsi="Arial" w:cs="Arial"/>
                <w:b/>
                <w:color w:val="000000" w:themeColor="text1"/>
                <w:sz w:val="26"/>
                <w:szCs w:val="26"/>
                <w:lang w:val="es-ES"/>
              </w:rPr>
            </w:pPr>
            <w:r w:rsidRPr="00475358">
              <w:rPr>
                <w:rFonts w:ascii="Arial" w:hAnsi="Arial" w:cs="Arial"/>
                <w:b/>
                <w:color w:val="000000" w:themeColor="text1"/>
                <w:sz w:val="26"/>
                <w:szCs w:val="26"/>
                <w:lang w:val="es-ES"/>
              </w:rPr>
              <w:t>EN SUSTICUCIÓN DE FRANCISCO JAVIER PAZ LAÍNEZ</w:t>
            </w:r>
          </w:p>
          <w:p w14:paraId="7C14449E" w14:textId="77777777" w:rsidR="00615033" w:rsidRPr="00475358" w:rsidRDefault="00615033" w:rsidP="00475358">
            <w:pPr>
              <w:spacing w:after="0" w:line="240" w:lineRule="auto"/>
              <w:ind w:right="256"/>
              <w:jc w:val="center"/>
              <w:rPr>
                <w:rFonts w:ascii="Arial" w:hAnsi="Arial" w:cs="Arial"/>
                <w:color w:val="000000" w:themeColor="text1"/>
                <w:sz w:val="26"/>
                <w:szCs w:val="26"/>
                <w:lang w:val="es-ES"/>
              </w:rPr>
            </w:pPr>
          </w:p>
          <w:p w14:paraId="30994EDF" w14:textId="77777777" w:rsidR="00615033" w:rsidRPr="00475358" w:rsidRDefault="00615033" w:rsidP="00475358">
            <w:pPr>
              <w:spacing w:after="0" w:line="240" w:lineRule="auto"/>
              <w:ind w:right="256"/>
              <w:jc w:val="center"/>
              <w:rPr>
                <w:rFonts w:ascii="Arial" w:hAnsi="Arial" w:cs="Arial"/>
                <w:color w:val="000000" w:themeColor="text1"/>
                <w:sz w:val="26"/>
                <w:szCs w:val="26"/>
                <w:lang w:val="es-ES"/>
              </w:rPr>
            </w:pPr>
          </w:p>
        </w:tc>
      </w:tr>
      <w:tr w:rsidR="00615033" w:rsidRPr="00475358" w14:paraId="5FC5BF1F" w14:textId="77777777" w:rsidTr="00621457">
        <w:tc>
          <w:tcPr>
            <w:tcW w:w="4590" w:type="dxa"/>
          </w:tcPr>
          <w:p w14:paraId="5E7657FE" w14:textId="77777777" w:rsidR="00615033" w:rsidRPr="00475358" w:rsidRDefault="00615033" w:rsidP="00475358">
            <w:pPr>
              <w:pBdr>
                <w:bottom w:val="single" w:sz="12" w:space="1" w:color="000000"/>
              </w:pBdr>
              <w:spacing w:after="0" w:line="240" w:lineRule="auto"/>
              <w:ind w:right="165"/>
              <w:rPr>
                <w:rFonts w:ascii="Arial" w:hAnsi="Arial" w:cs="Arial"/>
                <w:color w:val="000000" w:themeColor="text1"/>
                <w:sz w:val="26"/>
                <w:szCs w:val="26"/>
                <w:lang w:val="es-ES"/>
              </w:rPr>
            </w:pPr>
          </w:p>
          <w:p w14:paraId="7D1A8ACE" w14:textId="77777777" w:rsidR="00615033" w:rsidRPr="00475358" w:rsidRDefault="00615033" w:rsidP="00475358">
            <w:pPr>
              <w:spacing w:after="0" w:line="240" w:lineRule="auto"/>
              <w:ind w:right="165"/>
              <w:jc w:val="center"/>
              <w:rPr>
                <w:rFonts w:ascii="Arial" w:hAnsi="Arial" w:cs="Arial"/>
                <w:color w:val="000000" w:themeColor="text1"/>
                <w:sz w:val="26"/>
                <w:szCs w:val="26"/>
                <w:lang w:val="es-ES"/>
              </w:rPr>
            </w:pPr>
            <w:r w:rsidRPr="00475358">
              <w:rPr>
                <w:rFonts w:ascii="Arial" w:hAnsi="Arial" w:cs="Arial"/>
                <w:b/>
                <w:color w:val="000000" w:themeColor="text1"/>
                <w:sz w:val="26"/>
                <w:szCs w:val="26"/>
                <w:lang w:val="es-ES"/>
              </w:rPr>
              <w:t>KAREN DINORA ORTEGA OSORTO</w:t>
            </w:r>
          </w:p>
          <w:p w14:paraId="7E4BF160" w14:textId="77777777" w:rsidR="00615033" w:rsidRPr="00475358" w:rsidRDefault="00615033" w:rsidP="00475358">
            <w:pPr>
              <w:spacing w:after="0" w:line="240" w:lineRule="auto"/>
              <w:ind w:right="165"/>
              <w:jc w:val="center"/>
              <w:rPr>
                <w:rFonts w:ascii="Arial" w:hAnsi="Arial" w:cs="Arial"/>
                <w:color w:val="000000" w:themeColor="text1"/>
                <w:sz w:val="26"/>
                <w:szCs w:val="26"/>
                <w:lang w:val="es-ES"/>
              </w:rPr>
            </w:pPr>
          </w:p>
        </w:tc>
        <w:tc>
          <w:tcPr>
            <w:tcW w:w="4766" w:type="dxa"/>
          </w:tcPr>
          <w:p w14:paraId="4277E97C" w14:textId="77777777" w:rsidR="00615033" w:rsidRPr="00475358" w:rsidRDefault="00615033" w:rsidP="00475358">
            <w:pPr>
              <w:pBdr>
                <w:bottom w:val="single" w:sz="12" w:space="1" w:color="000000"/>
              </w:pBdr>
              <w:spacing w:after="0" w:line="240" w:lineRule="auto"/>
              <w:ind w:right="256"/>
              <w:rPr>
                <w:rFonts w:ascii="Arial" w:hAnsi="Arial" w:cs="Arial"/>
                <w:color w:val="000000" w:themeColor="text1"/>
                <w:sz w:val="26"/>
                <w:szCs w:val="26"/>
                <w:lang w:val="es-ES"/>
              </w:rPr>
            </w:pPr>
          </w:p>
          <w:p w14:paraId="0D450C66" w14:textId="77777777" w:rsidR="00615033" w:rsidRPr="00475358" w:rsidRDefault="00615033" w:rsidP="00475358">
            <w:pPr>
              <w:spacing w:after="0" w:line="240" w:lineRule="auto"/>
              <w:ind w:right="256"/>
              <w:jc w:val="center"/>
              <w:rPr>
                <w:rFonts w:ascii="Arial" w:hAnsi="Arial" w:cs="Arial"/>
                <w:b/>
                <w:color w:val="000000" w:themeColor="text1"/>
                <w:sz w:val="26"/>
                <w:szCs w:val="26"/>
                <w:lang w:val="es-ES"/>
              </w:rPr>
            </w:pPr>
            <w:r w:rsidRPr="00475358">
              <w:rPr>
                <w:rFonts w:ascii="Arial" w:hAnsi="Arial" w:cs="Arial"/>
                <w:b/>
                <w:color w:val="000000" w:themeColor="text1"/>
                <w:sz w:val="26"/>
                <w:szCs w:val="26"/>
                <w:lang w:val="es-ES"/>
              </w:rPr>
              <w:t>EDWAR SAMIR MOLINA FÚNEZ</w:t>
            </w:r>
          </w:p>
          <w:p w14:paraId="2CF94A12" w14:textId="77777777" w:rsidR="00615033" w:rsidRPr="00475358" w:rsidRDefault="00615033" w:rsidP="00475358">
            <w:pPr>
              <w:spacing w:after="0" w:line="240" w:lineRule="auto"/>
              <w:ind w:right="256"/>
              <w:jc w:val="center"/>
              <w:rPr>
                <w:rFonts w:ascii="Arial" w:hAnsi="Arial" w:cs="Arial"/>
                <w:color w:val="000000" w:themeColor="text1"/>
                <w:sz w:val="26"/>
                <w:szCs w:val="26"/>
                <w:lang w:val="es-ES"/>
              </w:rPr>
            </w:pPr>
          </w:p>
          <w:p w14:paraId="4E59A2C2" w14:textId="77777777" w:rsidR="00615033" w:rsidRPr="00475358" w:rsidRDefault="00615033" w:rsidP="00475358">
            <w:pPr>
              <w:spacing w:after="0" w:line="240" w:lineRule="auto"/>
              <w:ind w:right="256"/>
              <w:rPr>
                <w:rFonts w:ascii="Arial" w:hAnsi="Arial" w:cs="Arial"/>
                <w:color w:val="000000" w:themeColor="text1"/>
                <w:sz w:val="26"/>
                <w:szCs w:val="26"/>
                <w:lang w:val="es-ES"/>
              </w:rPr>
            </w:pPr>
          </w:p>
        </w:tc>
      </w:tr>
      <w:tr w:rsidR="00615033" w:rsidRPr="00475358" w14:paraId="2D1D9EE3" w14:textId="77777777" w:rsidTr="00621457">
        <w:tc>
          <w:tcPr>
            <w:tcW w:w="4590" w:type="dxa"/>
          </w:tcPr>
          <w:p w14:paraId="4041EF83" w14:textId="77777777" w:rsidR="00615033" w:rsidRPr="00475358" w:rsidRDefault="00615033" w:rsidP="00475358">
            <w:pPr>
              <w:pBdr>
                <w:bottom w:val="single" w:sz="12" w:space="1" w:color="000000"/>
              </w:pBdr>
              <w:spacing w:after="0" w:line="240" w:lineRule="auto"/>
              <w:ind w:right="165"/>
              <w:rPr>
                <w:rFonts w:ascii="Arial" w:hAnsi="Arial" w:cs="Arial"/>
                <w:color w:val="000000" w:themeColor="text1"/>
                <w:sz w:val="26"/>
                <w:szCs w:val="26"/>
                <w:lang w:val="es-ES"/>
              </w:rPr>
            </w:pPr>
          </w:p>
          <w:p w14:paraId="3C8E59F8" w14:textId="77777777" w:rsidR="00615033" w:rsidRPr="00475358" w:rsidRDefault="00615033" w:rsidP="00475358">
            <w:pPr>
              <w:pBdr>
                <w:bottom w:val="single" w:sz="12" w:space="1" w:color="000000"/>
              </w:pBdr>
              <w:spacing w:after="0" w:line="240" w:lineRule="auto"/>
              <w:ind w:right="165"/>
              <w:rPr>
                <w:rFonts w:ascii="Arial" w:hAnsi="Arial" w:cs="Arial"/>
                <w:color w:val="000000" w:themeColor="text1"/>
                <w:sz w:val="26"/>
                <w:szCs w:val="26"/>
                <w:lang w:val="es-ES"/>
              </w:rPr>
            </w:pPr>
          </w:p>
          <w:p w14:paraId="3C1E4FB8" w14:textId="77777777" w:rsidR="00615033" w:rsidRPr="00475358" w:rsidRDefault="00615033" w:rsidP="00475358">
            <w:pPr>
              <w:spacing w:after="0" w:line="240" w:lineRule="auto"/>
              <w:ind w:right="165"/>
              <w:jc w:val="center"/>
              <w:rPr>
                <w:rFonts w:ascii="Arial" w:hAnsi="Arial" w:cs="Arial"/>
                <w:color w:val="000000" w:themeColor="text1"/>
                <w:sz w:val="26"/>
                <w:szCs w:val="26"/>
                <w:lang w:val="es-ES"/>
              </w:rPr>
            </w:pPr>
            <w:r w:rsidRPr="00475358">
              <w:rPr>
                <w:rFonts w:ascii="Arial" w:hAnsi="Arial" w:cs="Arial"/>
                <w:b/>
                <w:color w:val="000000" w:themeColor="text1"/>
                <w:sz w:val="26"/>
                <w:szCs w:val="26"/>
                <w:lang w:val="es-ES"/>
              </w:rPr>
              <w:t>IVETH OBDULIA MATUTE BETANCOURT</w:t>
            </w:r>
          </w:p>
        </w:tc>
        <w:tc>
          <w:tcPr>
            <w:tcW w:w="4766" w:type="dxa"/>
          </w:tcPr>
          <w:p w14:paraId="71E50A67" w14:textId="77777777" w:rsidR="00615033" w:rsidRPr="00475358" w:rsidRDefault="00615033" w:rsidP="00475358">
            <w:pPr>
              <w:pBdr>
                <w:bottom w:val="single" w:sz="12" w:space="1" w:color="000000"/>
              </w:pBdr>
              <w:spacing w:after="0" w:line="240" w:lineRule="auto"/>
              <w:ind w:right="256"/>
              <w:rPr>
                <w:rFonts w:ascii="Arial" w:hAnsi="Arial" w:cs="Arial"/>
                <w:color w:val="000000" w:themeColor="text1"/>
                <w:sz w:val="26"/>
                <w:szCs w:val="26"/>
                <w:lang w:val="es-ES"/>
              </w:rPr>
            </w:pPr>
          </w:p>
          <w:p w14:paraId="7ACCF2F9" w14:textId="77777777" w:rsidR="00615033" w:rsidRPr="00475358" w:rsidRDefault="00615033" w:rsidP="00475358">
            <w:pPr>
              <w:pBdr>
                <w:bottom w:val="single" w:sz="12" w:space="1" w:color="000000"/>
              </w:pBdr>
              <w:spacing w:after="0" w:line="240" w:lineRule="auto"/>
              <w:ind w:right="256"/>
              <w:rPr>
                <w:rFonts w:ascii="Arial" w:hAnsi="Arial" w:cs="Arial"/>
                <w:color w:val="000000" w:themeColor="text1"/>
                <w:sz w:val="26"/>
                <w:szCs w:val="26"/>
                <w:lang w:val="es-ES"/>
              </w:rPr>
            </w:pPr>
          </w:p>
          <w:p w14:paraId="2392277B" w14:textId="77777777" w:rsidR="00615033" w:rsidRPr="00475358" w:rsidRDefault="00615033" w:rsidP="00475358">
            <w:pPr>
              <w:spacing w:after="0" w:line="240" w:lineRule="auto"/>
              <w:ind w:right="256"/>
              <w:jc w:val="center"/>
              <w:rPr>
                <w:rFonts w:ascii="Arial" w:hAnsi="Arial" w:cs="Arial"/>
                <w:b/>
                <w:color w:val="000000" w:themeColor="text1"/>
                <w:sz w:val="26"/>
                <w:szCs w:val="26"/>
                <w:lang w:val="es-ES"/>
              </w:rPr>
            </w:pPr>
            <w:r w:rsidRPr="00475358">
              <w:rPr>
                <w:rFonts w:ascii="Arial" w:hAnsi="Arial" w:cs="Arial"/>
                <w:b/>
                <w:color w:val="000000" w:themeColor="text1"/>
                <w:sz w:val="26"/>
                <w:szCs w:val="26"/>
                <w:lang w:val="es-ES"/>
              </w:rPr>
              <w:t>MARIO LUIS NOÉ VILLAFRANCA</w:t>
            </w:r>
          </w:p>
          <w:p w14:paraId="39015840" w14:textId="77777777" w:rsidR="00615033" w:rsidRPr="00475358" w:rsidRDefault="00615033" w:rsidP="00475358">
            <w:pPr>
              <w:spacing w:after="0" w:line="240" w:lineRule="auto"/>
              <w:ind w:right="256"/>
              <w:jc w:val="center"/>
              <w:rPr>
                <w:rFonts w:ascii="Arial" w:hAnsi="Arial" w:cs="Arial"/>
                <w:b/>
                <w:color w:val="000000" w:themeColor="text1"/>
                <w:sz w:val="26"/>
                <w:szCs w:val="26"/>
                <w:lang w:val="es-ES"/>
              </w:rPr>
            </w:pPr>
          </w:p>
          <w:p w14:paraId="03A35C6E" w14:textId="77777777" w:rsidR="00615033" w:rsidRPr="00475358" w:rsidRDefault="00615033" w:rsidP="00475358">
            <w:pPr>
              <w:spacing w:after="0" w:line="240" w:lineRule="auto"/>
              <w:ind w:right="256"/>
              <w:jc w:val="center"/>
              <w:rPr>
                <w:rFonts w:ascii="Arial" w:hAnsi="Arial" w:cs="Arial"/>
                <w:color w:val="000000" w:themeColor="text1"/>
                <w:sz w:val="26"/>
                <w:szCs w:val="26"/>
                <w:lang w:val="es-ES"/>
              </w:rPr>
            </w:pPr>
          </w:p>
        </w:tc>
      </w:tr>
      <w:tr w:rsidR="00615033" w:rsidRPr="00475358" w14:paraId="5B72E21F" w14:textId="77777777" w:rsidTr="00621457">
        <w:tc>
          <w:tcPr>
            <w:tcW w:w="4590" w:type="dxa"/>
          </w:tcPr>
          <w:p w14:paraId="64652369" w14:textId="77777777" w:rsidR="00615033" w:rsidRPr="00475358" w:rsidRDefault="00615033" w:rsidP="00475358">
            <w:pPr>
              <w:tabs>
                <w:tab w:val="left" w:pos="1455"/>
                <w:tab w:val="left" w:pos="3420"/>
              </w:tabs>
              <w:spacing w:after="0" w:line="240" w:lineRule="auto"/>
              <w:rPr>
                <w:rFonts w:ascii="Arial" w:hAnsi="Arial" w:cs="Arial"/>
                <w:color w:val="000000" w:themeColor="text1"/>
                <w:sz w:val="26"/>
                <w:szCs w:val="26"/>
                <w:lang w:val="es-ES"/>
              </w:rPr>
            </w:pPr>
          </w:p>
          <w:p w14:paraId="170C4EC9" w14:textId="77777777" w:rsidR="00615033" w:rsidRPr="00475358" w:rsidRDefault="00615033" w:rsidP="00475358">
            <w:pPr>
              <w:tabs>
                <w:tab w:val="left" w:pos="3420"/>
              </w:tabs>
              <w:spacing w:after="0" w:line="240" w:lineRule="auto"/>
              <w:jc w:val="center"/>
              <w:rPr>
                <w:rFonts w:ascii="Arial" w:hAnsi="Arial" w:cs="Arial"/>
                <w:color w:val="000000" w:themeColor="text1"/>
                <w:sz w:val="26"/>
                <w:szCs w:val="26"/>
                <w:lang w:val="es-ES"/>
              </w:rPr>
            </w:pPr>
          </w:p>
          <w:p w14:paraId="4E372E1D" w14:textId="77777777" w:rsidR="00615033" w:rsidRPr="00475358" w:rsidRDefault="00615033" w:rsidP="00475358">
            <w:pPr>
              <w:tabs>
                <w:tab w:val="left" w:pos="3420"/>
              </w:tabs>
              <w:spacing w:after="0" w:line="240" w:lineRule="auto"/>
              <w:jc w:val="center"/>
              <w:rPr>
                <w:rFonts w:ascii="Arial" w:hAnsi="Arial" w:cs="Arial"/>
                <w:color w:val="000000" w:themeColor="text1"/>
                <w:sz w:val="26"/>
                <w:szCs w:val="26"/>
                <w:lang w:val="es-ES"/>
              </w:rPr>
            </w:pPr>
            <w:r w:rsidRPr="00475358">
              <w:rPr>
                <w:rFonts w:ascii="Arial" w:hAnsi="Arial" w:cs="Arial"/>
                <w:b/>
                <w:color w:val="000000" w:themeColor="text1"/>
                <w:sz w:val="26"/>
                <w:szCs w:val="26"/>
                <w:lang w:val="es-ES"/>
              </w:rPr>
              <w:t>__________________________</w:t>
            </w:r>
          </w:p>
          <w:p w14:paraId="35F0F81C" w14:textId="77777777" w:rsidR="00615033" w:rsidRPr="00475358" w:rsidRDefault="00615033" w:rsidP="00475358">
            <w:pPr>
              <w:tabs>
                <w:tab w:val="left" w:pos="3420"/>
              </w:tabs>
              <w:spacing w:after="0" w:line="240" w:lineRule="auto"/>
              <w:jc w:val="center"/>
              <w:rPr>
                <w:rFonts w:ascii="Arial" w:hAnsi="Arial" w:cs="Arial"/>
                <w:color w:val="000000" w:themeColor="text1"/>
                <w:sz w:val="26"/>
                <w:szCs w:val="26"/>
                <w:lang w:val="es-ES"/>
              </w:rPr>
            </w:pPr>
            <w:r w:rsidRPr="00475358">
              <w:rPr>
                <w:rFonts w:ascii="Arial" w:hAnsi="Arial" w:cs="Arial"/>
                <w:b/>
                <w:color w:val="000000" w:themeColor="text1"/>
                <w:sz w:val="26"/>
                <w:szCs w:val="26"/>
                <w:lang w:val="es-ES"/>
              </w:rPr>
              <w:t>DORIS ALEJANDRINA GUTIÉRREZ</w:t>
            </w:r>
          </w:p>
        </w:tc>
        <w:tc>
          <w:tcPr>
            <w:tcW w:w="4766" w:type="dxa"/>
          </w:tcPr>
          <w:p w14:paraId="786B2163" w14:textId="77777777" w:rsidR="00615033" w:rsidRPr="00475358" w:rsidRDefault="00615033" w:rsidP="00475358">
            <w:pPr>
              <w:pBdr>
                <w:bottom w:val="single" w:sz="12" w:space="1" w:color="000000"/>
              </w:pBdr>
              <w:spacing w:after="0" w:line="240" w:lineRule="auto"/>
              <w:ind w:right="256"/>
              <w:rPr>
                <w:rFonts w:ascii="Arial" w:hAnsi="Arial" w:cs="Arial"/>
                <w:color w:val="000000" w:themeColor="text1"/>
                <w:sz w:val="26"/>
                <w:szCs w:val="26"/>
                <w:lang w:val="es-ES"/>
              </w:rPr>
            </w:pPr>
          </w:p>
          <w:p w14:paraId="40ECBD4A" w14:textId="77777777" w:rsidR="00615033" w:rsidRPr="00475358" w:rsidRDefault="00615033" w:rsidP="00475358">
            <w:pPr>
              <w:pBdr>
                <w:bottom w:val="single" w:sz="12" w:space="1" w:color="000000"/>
              </w:pBdr>
              <w:spacing w:after="0" w:line="240" w:lineRule="auto"/>
              <w:ind w:right="256"/>
              <w:rPr>
                <w:rFonts w:ascii="Arial" w:hAnsi="Arial" w:cs="Arial"/>
                <w:color w:val="000000" w:themeColor="text1"/>
                <w:sz w:val="26"/>
                <w:szCs w:val="26"/>
                <w:lang w:val="es-ES"/>
              </w:rPr>
            </w:pPr>
          </w:p>
          <w:p w14:paraId="55269021" w14:textId="77777777" w:rsidR="00615033" w:rsidRPr="00475358" w:rsidRDefault="00615033" w:rsidP="00475358">
            <w:pPr>
              <w:pBdr>
                <w:bottom w:val="single" w:sz="12" w:space="1" w:color="000000"/>
              </w:pBdr>
              <w:spacing w:after="0" w:line="240" w:lineRule="auto"/>
              <w:ind w:right="256"/>
              <w:jc w:val="center"/>
              <w:rPr>
                <w:rFonts w:ascii="Arial" w:hAnsi="Arial" w:cs="Arial"/>
                <w:color w:val="000000" w:themeColor="text1"/>
                <w:sz w:val="26"/>
                <w:szCs w:val="26"/>
                <w:lang w:val="es-ES"/>
              </w:rPr>
            </w:pPr>
          </w:p>
          <w:p w14:paraId="4374306F" w14:textId="77777777" w:rsidR="00615033" w:rsidRPr="00475358" w:rsidRDefault="00615033" w:rsidP="00475358">
            <w:pPr>
              <w:spacing w:after="0" w:line="240" w:lineRule="auto"/>
              <w:jc w:val="center"/>
              <w:rPr>
                <w:rFonts w:ascii="Arial" w:hAnsi="Arial" w:cs="Arial"/>
                <w:color w:val="000000" w:themeColor="text1"/>
                <w:sz w:val="26"/>
                <w:szCs w:val="26"/>
                <w:lang w:val="es-ES"/>
              </w:rPr>
            </w:pPr>
            <w:r w:rsidRPr="00475358">
              <w:rPr>
                <w:rFonts w:ascii="Arial" w:hAnsi="Arial" w:cs="Arial"/>
                <w:b/>
                <w:color w:val="000000" w:themeColor="text1"/>
                <w:sz w:val="26"/>
                <w:szCs w:val="26"/>
                <w:lang w:val="es-ES"/>
              </w:rPr>
              <w:t>ROLANDO DUBÓN BUESO</w:t>
            </w:r>
          </w:p>
        </w:tc>
      </w:tr>
    </w:tbl>
    <w:p w14:paraId="19345CF1" w14:textId="77777777" w:rsidR="00475358" w:rsidRDefault="00475358"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528733D1" w14:textId="77777777" w:rsidR="00475358" w:rsidRDefault="00475358"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31ADE327" w14:textId="77777777" w:rsidR="00475358" w:rsidRDefault="00475358"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7598CC73" w14:textId="77777777" w:rsidR="00475358" w:rsidRDefault="00475358"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46AFAA85" w14:textId="77777777" w:rsidR="00475358" w:rsidRDefault="00475358"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5B7B994C" w14:textId="77777777" w:rsidR="00475358" w:rsidRDefault="00475358"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4A13B3C1" w14:textId="77777777" w:rsidR="00475358" w:rsidRDefault="00475358"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702EA7CF" w14:textId="77777777" w:rsidR="00475358" w:rsidRDefault="00475358"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1DB95FB9" w14:textId="37657F7A" w:rsidR="00475358" w:rsidRDefault="00475358"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4BD832E0" w14:textId="4024A71F" w:rsidR="005C0A60" w:rsidRDefault="005C0A60"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592C31BE" w14:textId="0F7D2BEE" w:rsidR="005C0A60" w:rsidRDefault="005C0A60"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500AFE23" w14:textId="50C452CA" w:rsidR="005C0A60" w:rsidRDefault="005C0A60"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16A8F391" w14:textId="6A94AF88" w:rsidR="005C0A60" w:rsidRDefault="005C0A60"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p>
    <w:p w14:paraId="11A47A25" w14:textId="48E8956D" w:rsidR="008B7C8B" w:rsidRPr="00475358" w:rsidRDefault="008B7C8B" w:rsidP="003752E5">
      <w:pPr>
        <w:shd w:val="clear" w:color="auto" w:fill="FFFFFF" w:themeFill="background1"/>
        <w:spacing w:after="100" w:afterAutospacing="1" w:line="360" w:lineRule="auto"/>
        <w:jc w:val="center"/>
        <w:rPr>
          <w:rFonts w:ascii="Arial" w:hAnsi="Arial" w:cs="Arial"/>
          <w:b/>
          <w:color w:val="0D0D0D" w:themeColor="text1" w:themeTint="F2"/>
          <w:sz w:val="26"/>
          <w:szCs w:val="26"/>
          <w:lang w:val="es-ES"/>
        </w:rPr>
      </w:pPr>
      <w:r w:rsidRPr="00475358">
        <w:rPr>
          <w:rFonts w:ascii="Arial" w:hAnsi="Arial" w:cs="Arial"/>
          <w:b/>
          <w:color w:val="0D0D0D" w:themeColor="text1" w:themeTint="F2"/>
          <w:sz w:val="26"/>
          <w:szCs w:val="26"/>
          <w:lang w:val="es-ES"/>
        </w:rPr>
        <w:lastRenderedPageBreak/>
        <w:t xml:space="preserve">DECRETO </w:t>
      </w:r>
      <w:r w:rsidR="003752E5" w:rsidRPr="00475358">
        <w:rPr>
          <w:rFonts w:ascii="Arial" w:hAnsi="Arial" w:cs="Arial"/>
          <w:b/>
          <w:color w:val="0D0D0D" w:themeColor="text1" w:themeTint="F2"/>
          <w:sz w:val="26"/>
          <w:szCs w:val="26"/>
          <w:lang w:val="es-ES"/>
        </w:rPr>
        <w:t>NO. _</w:t>
      </w:r>
      <w:r w:rsidRPr="00475358">
        <w:rPr>
          <w:rFonts w:ascii="Arial" w:hAnsi="Arial" w:cs="Arial"/>
          <w:b/>
          <w:color w:val="0D0D0D" w:themeColor="text1" w:themeTint="F2"/>
          <w:sz w:val="26"/>
          <w:szCs w:val="26"/>
          <w:lang w:val="es-ES"/>
        </w:rPr>
        <w:t>_</w:t>
      </w:r>
      <w:r w:rsidR="00181BF9" w:rsidRPr="00475358">
        <w:rPr>
          <w:rFonts w:ascii="Arial" w:hAnsi="Arial" w:cs="Arial"/>
          <w:b/>
          <w:color w:val="0D0D0D" w:themeColor="text1" w:themeTint="F2"/>
          <w:sz w:val="26"/>
          <w:szCs w:val="26"/>
          <w:lang w:val="es-ES"/>
        </w:rPr>
        <w:t>2021.</w:t>
      </w:r>
    </w:p>
    <w:p w14:paraId="233EC765" w14:textId="10D05038" w:rsidR="000C2A0C" w:rsidRPr="00475358" w:rsidRDefault="000C2A0C" w:rsidP="003752E5">
      <w:pPr>
        <w:spacing w:after="100" w:afterAutospacing="1" w:line="360" w:lineRule="auto"/>
        <w:contextualSpacing/>
        <w:jc w:val="both"/>
        <w:rPr>
          <w:rFonts w:ascii="Arial" w:hAnsi="Arial" w:cs="Arial"/>
          <w:b/>
          <w:sz w:val="26"/>
          <w:szCs w:val="26"/>
          <w:lang w:val="es-ES"/>
        </w:rPr>
      </w:pPr>
      <w:r w:rsidRPr="00475358">
        <w:rPr>
          <w:rFonts w:ascii="Arial" w:hAnsi="Arial" w:cs="Arial"/>
          <w:b/>
          <w:sz w:val="26"/>
          <w:szCs w:val="26"/>
          <w:lang w:val="es-ES"/>
        </w:rPr>
        <w:t>EL CONGRESO NACIONAL</w:t>
      </w:r>
    </w:p>
    <w:p w14:paraId="22A22D37" w14:textId="77777777" w:rsidR="003752E5" w:rsidRPr="00475358" w:rsidRDefault="003752E5" w:rsidP="003752E5">
      <w:pPr>
        <w:spacing w:after="100" w:afterAutospacing="1" w:line="360" w:lineRule="auto"/>
        <w:contextualSpacing/>
        <w:jc w:val="both"/>
        <w:rPr>
          <w:rFonts w:ascii="Arial" w:hAnsi="Arial" w:cs="Arial"/>
          <w:sz w:val="26"/>
          <w:szCs w:val="26"/>
          <w:lang w:val="es-ES"/>
        </w:rPr>
      </w:pPr>
    </w:p>
    <w:p w14:paraId="3A744522" w14:textId="230B41C3" w:rsidR="000C2A0C" w:rsidRPr="00475358" w:rsidRDefault="000C2A0C" w:rsidP="003752E5">
      <w:pPr>
        <w:spacing w:after="100" w:afterAutospacing="1" w:line="360" w:lineRule="auto"/>
        <w:jc w:val="both"/>
        <w:rPr>
          <w:rFonts w:ascii="Arial" w:hAnsi="Arial" w:cs="Arial"/>
          <w:sz w:val="26"/>
          <w:szCs w:val="26"/>
          <w:lang w:val="es-ES"/>
        </w:rPr>
      </w:pPr>
      <w:r w:rsidRPr="00475358">
        <w:rPr>
          <w:rFonts w:ascii="Arial" w:hAnsi="Arial" w:cs="Arial"/>
          <w:b/>
          <w:sz w:val="26"/>
          <w:szCs w:val="26"/>
          <w:lang w:val="es-ES"/>
        </w:rPr>
        <w:t>CONSIDERANDO</w:t>
      </w:r>
      <w:r w:rsidRPr="00475358">
        <w:rPr>
          <w:rFonts w:ascii="Arial" w:hAnsi="Arial" w:cs="Arial"/>
          <w:sz w:val="26"/>
          <w:szCs w:val="26"/>
          <w:lang w:val="es-ES"/>
        </w:rPr>
        <w:t xml:space="preserve">: Que mediante Decreto No. 903 emitido por la Junta Militar de Gobierno en Consejo de </w:t>
      </w:r>
      <w:r w:rsidR="00E9145F" w:rsidRPr="00475358">
        <w:rPr>
          <w:rFonts w:ascii="Arial" w:hAnsi="Arial" w:cs="Arial"/>
          <w:sz w:val="26"/>
          <w:szCs w:val="26"/>
          <w:lang w:val="es-ES"/>
        </w:rPr>
        <w:t>ministros</w:t>
      </w:r>
      <w:r w:rsidRPr="00475358">
        <w:rPr>
          <w:rFonts w:ascii="Arial" w:hAnsi="Arial" w:cs="Arial"/>
          <w:sz w:val="26"/>
          <w:szCs w:val="26"/>
          <w:lang w:val="es-ES"/>
        </w:rPr>
        <w:t xml:space="preserve"> con fecha 24 de marzo de 1980, se creó el </w:t>
      </w:r>
      <w:r w:rsidR="00F314BF" w:rsidRPr="00475358">
        <w:rPr>
          <w:rFonts w:ascii="Arial" w:hAnsi="Arial" w:cs="Arial"/>
          <w:sz w:val="26"/>
          <w:szCs w:val="26"/>
          <w:lang w:val="es-ES"/>
        </w:rPr>
        <w:t>B</w:t>
      </w:r>
      <w:r w:rsidRPr="00475358">
        <w:rPr>
          <w:rFonts w:ascii="Arial" w:hAnsi="Arial" w:cs="Arial"/>
          <w:sz w:val="26"/>
          <w:szCs w:val="26"/>
          <w:lang w:val="es-ES"/>
        </w:rPr>
        <w:t>anco Nacional de Desarrollo Agrícola (BANADESA) como una Institución Autónoma de duración indefinida y personería jurídica propia, cuyo objetivo es él de canalizar sus recursos financieros para el desarrollo de la producción y productividad en la agricultura y otras actividades relacionadas.</w:t>
      </w:r>
    </w:p>
    <w:p w14:paraId="198D0238" w14:textId="01E69E78" w:rsidR="000C2A0C" w:rsidRPr="00475358" w:rsidRDefault="000C2A0C" w:rsidP="003752E5">
      <w:pPr>
        <w:spacing w:after="100" w:afterAutospacing="1" w:line="360" w:lineRule="auto"/>
        <w:jc w:val="both"/>
        <w:rPr>
          <w:rFonts w:ascii="Arial" w:hAnsi="Arial" w:cs="Arial"/>
          <w:sz w:val="26"/>
          <w:szCs w:val="26"/>
          <w:lang w:val="es-ES"/>
        </w:rPr>
      </w:pPr>
      <w:r w:rsidRPr="00475358">
        <w:rPr>
          <w:rFonts w:ascii="Arial" w:hAnsi="Arial" w:cs="Arial"/>
          <w:b/>
          <w:sz w:val="26"/>
          <w:szCs w:val="26"/>
          <w:lang w:val="es-ES"/>
        </w:rPr>
        <w:t>CONSIDERANDO</w:t>
      </w:r>
      <w:r w:rsidRPr="00475358">
        <w:rPr>
          <w:rFonts w:ascii="Arial" w:hAnsi="Arial" w:cs="Arial"/>
          <w:sz w:val="26"/>
          <w:szCs w:val="26"/>
          <w:lang w:val="es-ES"/>
        </w:rPr>
        <w:t>:</w:t>
      </w:r>
      <w:r w:rsidR="00EB6807">
        <w:rPr>
          <w:rFonts w:ascii="Arial" w:hAnsi="Arial" w:cs="Arial"/>
          <w:sz w:val="26"/>
          <w:szCs w:val="26"/>
          <w:lang w:val="es-ES"/>
        </w:rPr>
        <w:t xml:space="preserve"> </w:t>
      </w:r>
      <w:r w:rsidRPr="00475358">
        <w:rPr>
          <w:rFonts w:ascii="Arial" w:hAnsi="Arial" w:cs="Arial"/>
          <w:sz w:val="26"/>
          <w:szCs w:val="26"/>
          <w:lang w:val="es-ES"/>
        </w:rPr>
        <w:t xml:space="preserve">Qué el Banco Nacional de Desarrollo Agrícola (BANADESA) es la única institución financiera de </w:t>
      </w:r>
      <w:r w:rsidR="008B5A44" w:rsidRPr="00475358">
        <w:rPr>
          <w:rFonts w:ascii="Arial" w:hAnsi="Arial" w:cs="Arial"/>
          <w:sz w:val="26"/>
          <w:szCs w:val="26"/>
          <w:lang w:val="es-ES"/>
        </w:rPr>
        <w:t xml:space="preserve">desarrollo de primer piso </w:t>
      </w:r>
      <w:r w:rsidRPr="00475358">
        <w:rPr>
          <w:rFonts w:ascii="Arial" w:hAnsi="Arial" w:cs="Arial"/>
          <w:sz w:val="26"/>
          <w:szCs w:val="26"/>
          <w:lang w:val="es-ES"/>
        </w:rPr>
        <w:t xml:space="preserve">con que cuenta el Estado de Honduras, para impulsar la reactivación del sector </w:t>
      </w:r>
      <w:r w:rsidR="008B5A44">
        <w:rPr>
          <w:rFonts w:ascii="Arial" w:hAnsi="Arial" w:cs="Arial"/>
          <w:sz w:val="26"/>
          <w:szCs w:val="26"/>
          <w:lang w:val="es-ES"/>
        </w:rPr>
        <w:t>a</w:t>
      </w:r>
      <w:r w:rsidRPr="00475358">
        <w:rPr>
          <w:rFonts w:ascii="Arial" w:hAnsi="Arial" w:cs="Arial"/>
          <w:sz w:val="26"/>
          <w:szCs w:val="26"/>
          <w:lang w:val="es-ES"/>
        </w:rPr>
        <w:t xml:space="preserve">gropecuario y que la misma a pesar de todo los problemas financieros qué ha atravesado ha logrado cubrir los objetivos, para el cual fue creado, pero es imperativo </w:t>
      </w:r>
      <w:r w:rsidR="00EB6807">
        <w:rPr>
          <w:rFonts w:ascii="Arial" w:hAnsi="Arial" w:cs="Arial"/>
          <w:sz w:val="26"/>
          <w:szCs w:val="26"/>
          <w:lang w:val="es-ES"/>
        </w:rPr>
        <w:t xml:space="preserve">el </w:t>
      </w:r>
      <w:r w:rsidRPr="00475358">
        <w:rPr>
          <w:rFonts w:ascii="Arial" w:hAnsi="Arial" w:cs="Arial"/>
          <w:sz w:val="26"/>
          <w:szCs w:val="26"/>
          <w:lang w:val="es-ES"/>
        </w:rPr>
        <w:t>fortalecimiento económico, saneamiento de sus cuentas, bajo un esquema que garantice la eficiencia, transparencia y sostenibilidad de la Institución.</w:t>
      </w:r>
    </w:p>
    <w:p w14:paraId="55D6355F" w14:textId="0D4C5E6B" w:rsidR="00A75B9E" w:rsidRPr="00475358" w:rsidRDefault="000C2A0C" w:rsidP="003752E5">
      <w:pPr>
        <w:spacing w:after="100" w:afterAutospacing="1" w:line="360" w:lineRule="auto"/>
        <w:jc w:val="both"/>
        <w:rPr>
          <w:rFonts w:ascii="Arial" w:hAnsi="Arial" w:cs="Arial"/>
          <w:sz w:val="26"/>
          <w:szCs w:val="26"/>
          <w:lang w:val="es-ES"/>
        </w:rPr>
      </w:pPr>
      <w:r w:rsidRPr="00475358">
        <w:rPr>
          <w:rFonts w:ascii="Arial" w:hAnsi="Arial" w:cs="Arial"/>
          <w:b/>
          <w:sz w:val="26"/>
          <w:szCs w:val="26"/>
          <w:lang w:val="es-ES"/>
        </w:rPr>
        <w:t>CONSIDERANDO:</w:t>
      </w:r>
      <w:r w:rsidRPr="00475358">
        <w:rPr>
          <w:rFonts w:ascii="Arial" w:hAnsi="Arial" w:cs="Arial"/>
          <w:sz w:val="26"/>
          <w:szCs w:val="26"/>
          <w:lang w:val="es-ES"/>
        </w:rPr>
        <w:t xml:space="preserve"> Que los </w:t>
      </w:r>
      <w:r w:rsidR="008B5A44">
        <w:rPr>
          <w:rFonts w:ascii="Arial" w:hAnsi="Arial" w:cs="Arial"/>
          <w:sz w:val="26"/>
          <w:szCs w:val="26"/>
          <w:lang w:val="es-ES"/>
        </w:rPr>
        <w:t>p</w:t>
      </w:r>
      <w:r w:rsidRPr="00475358">
        <w:rPr>
          <w:rFonts w:ascii="Arial" w:hAnsi="Arial" w:cs="Arial"/>
          <w:sz w:val="26"/>
          <w:szCs w:val="26"/>
          <w:lang w:val="es-ES"/>
        </w:rPr>
        <w:t>roductores en los últimos años han sufrido pérdidas en sus actividades, debido a factores internos y externos no imputables a ellos mismos como son: problemas en la comercialización, caída de los precios, sequías e inundaciones debido a los problemas de cambio climático, fenómenos naturales</w:t>
      </w:r>
      <w:r w:rsidR="00F314BF" w:rsidRPr="00475358">
        <w:rPr>
          <w:rFonts w:ascii="Arial" w:hAnsi="Arial" w:cs="Arial"/>
          <w:sz w:val="26"/>
          <w:szCs w:val="26"/>
          <w:lang w:val="es-ES"/>
        </w:rPr>
        <w:t xml:space="preserve"> como los recientes huracanes ETA e IOTA, </w:t>
      </w:r>
      <w:r w:rsidR="00E9145F" w:rsidRPr="00475358">
        <w:rPr>
          <w:rFonts w:ascii="Arial" w:hAnsi="Arial" w:cs="Arial"/>
          <w:sz w:val="26"/>
          <w:szCs w:val="26"/>
          <w:lang w:val="es-ES"/>
        </w:rPr>
        <w:t>por lo que</w:t>
      </w:r>
      <w:r w:rsidR="00F314BF" w:rsidRPr="00475358">
        <w:rPr>
          <w:rFonts w:ascii="Arial" w:hAnsi="Arial" w:cs="Arial"/>
          <w:sz w:val="26"/>
          <w:szCs w:val="26"/>
          <w:lang w:val="es-ES"/>
        </w:rPr>
        <w:t xml:space="preserve"> no han podido hacer frente a sus responsabilidades crediticias y</w:t>
      </w:r>
      <w:r w:rsidR="00E9145F" w:rsidRPr="00475358">
        <w:rPr>
          <w:rFonts w:ascii="Arial" w:hAnsi="Arial" w:cs="Arial"/>
          <w:sz w:val="26"/>
          <w:szCs w:val="26"/>
          <w:lang w:val="es-ES"/>
        </w:rPr>
        <w:t xml:space="preserve"> </w:t>
      </w:r>
      <w:r w:rsidRPr="00475358">
        <w:rPr>
          <w:rFonts w:ascii="Arial" w:hAnsi="Arial" w:cs="Arial"/>
          <w:sz w:val="26"/>
          <w:szCs w:val="26"/>
          <w:lang w:val="es-ES"/>
        </w:rPr>
        <w:t xml:space="preserve">han perdido sus </w:t>
      </w:r>
      <w:r w:rsidR="008B5A44" w:rsidRPr="00475358">
        <w:rPr>
          <w:rFonts w:ascii="Arial" w:hAnsi="Arial" w:cs="Arial"/>
          <w:sz w:val="26"/>
          <w:szCs w:val="26"/>
          <w:lang w:val="es-ES"/>
        </w:rPr>
        <w:t xml:space="preserve">unidades productivas (bienes inmuebles) </w:t>
      </w:r>
      <w:r w:rsidRPr="00475358">
        <w:rPr>
          <w:rFonts w:ascii="Arial" w:hAnsi="Arial" w:cs="Arial"/>
          <w:sz w:val="26"/>
          <w:szCs w:val="26"/>
          <w:lang w:val="es-ES"/>
        </w:rPr>
        <w:t xml:space="preserve">con el Banco Nacional de Desarrollo Agrícola (BANADESA), y las mismas han pasado a formar parte de </w:t>
      </w:r>
      <w:r w:rsidR="008B5A44" w:rsidRPr="00475358">
        <w:rPr>
          <w:rFonts w:ascii="Arial" w:hAnsi="Arial" w:cs="Arial"/>
          <w:sz w:val="26"/>
          <w:szCs w:val="26"/>
          <w:lang w:val="es-ES"/>
        </w:rPr>
        <w:t xml:space="preserve">los activos eventuales </w:t>
      </w:r>
      <w:r w:rsidRPr="00475358">
        <w:rPr>
          <w:rFonts w:ascii="Arial" w:hAnsi="Arial" w:cs="Arial"/>
          <w:sz w:val="26"/>
          <w:szCs w:val="26"/>
          <w:lang w:val="es-ES"/>
        </w:rPr>
        <w:t xml:space="preserve">de dicha institución financiera; asimismo, otros </w:t>
      </w:r>
      <w:r w:rsidR="008B5A44" w:rsidRPr="00475358">
        <w:rPr>
          <w:rFonts w:ascii="Arial" w:hAnsi="Arial" w:cs="Arial"/>
          <w:sz w:val="26"/>
          <w:szCs w:val="26"/>
          <w:lang w:val="es-ES"/>
        </w:rPr>
        <w:t xml:space="preserve">bienes inmuebles </w:t>
      </w:r>
      <w:r w:rsidRPr="00475358">
        <w:rPr>
          <w:rFonts w:ascii="Arial" w:hAnsi="Arial" w:cs="Arial"/>
          <w:sz w:val="26"/>
          <w:szCs w:val="26"/>
          <w:lang w:val="es-ES"/>
        </w:rPr>
        <w:t xml:space="preserve">se encuentran en proceso judicial de remate. </w:t>
      </w:r>
    </w:p>
    <w:p w14:paraId="1953F111" w14:textId="244937D7" w:rsidR="0053201C" w:rsidRPr="00475358" w:rsidRDefault="00A75B9E" w:rsidP="003752E5">
      <w:pPr>
        <w:spacing w:after="100" w:afterAutospacing="1" w:line="360" w:lineRule="auto"/>
        <w:jc w:val="both"/>
        <w:rPr>
          <w:rFonts w:ascii="Arial" w:hAnsi="Arial" w:cs="Arial"/>
          <w:sz w:val="26"/>
          <w:szCs w:val="26"/>
          <w:lang w:val="es-ES"/>
        </w:rPr>
      </w:pPr>
      <w:r w:rsidRPr="00475358">
        <w:rPr>
          <w:rFonts w:ascii="Arial" w:hAnsi="Arial" w:cs="Arial"/>
          <w:b/>
          <w:bCs/>
          <w:sz w:val="26"/>
          <w:szCs w:val="26"/>
          <w:lang w:val="es-ES"/>
        </w:rPr>
        <w:t>CONSIDERANDO</w:t>
      </w:r>
      <w:r w:rsidRPr="00475358">
        <w:rPr>
          <w:rFonts w:ascii="Arial" w:hAnsi="Arial" w:cs="Arial"/>
          <w:sz w:val="26"/>
          <w:szCs w:val="26"/>
          <w:lang w:val="es-ES"/>
        </w:rPr>
        <w:t xml:space="preserve">: Que debido </w:t>
      </w:r>
      <w:r w:rsidR="000C2A0C" w:rsidRPr="00475358">
        <w:rPr>
          <w:rFonts w:ascii="Arial" w:hAnsi="Arial" w:cs="Arial"/>
          <w:sz w:val="26"/>
          <w:szCs w:val="26"/>
          <w:lang w:val="es-ES"/>
        </w:rPr>
        <w:t>a lo</w:t>
      </w:r>
      <w:r w:rsidRPr="00475358">
        <w:rPr>
          <w:rFonts w:ascii="Arial" w:hAnsi="Arial" w:cs="Arial"/>
          <w:sz w:val="26"/>
          <w:szCs w:val="26"/>
          <w:lang w:val="es-ES"/>
        </w:rPr>
        <w:t xml:space="preserve"> indicado en el considerando anterior </w:t>
      </w:r>
      <w:r w:rsidR="000C2A0C" w:rsidRPr="00475358">
        <w:rPr>
          <w:rFonts w:ascii="Arial" w:hAnsi="Arial" w:cs="Arial"/>
          <w:sz w:val="26"/>
          <w:szCs w:val="26"/>
          <w:lang w:val="es-ES"/>
        </w:rPr>
        <w:t xml:space="preserve"> el Estado ha visto la necesidad de reactivar el sector agrícola a través de la (restitución jurídica financiera) de las </w:t>
      </w:r>
      <w:r w:rsidR="008B5A44" w:rsidRPr="00475358">
        <w:rPr>
          <w:rFonts w:ascii="Arial" w:hAnsi="Arial" w:cs="Arial"/>
          <w:sz w:val="26"/>
          <w:szCs w:val="26"/>
          <w:lang w:val="es-ES"/>
        </w:rPr>
        <w:t xml:space="preserve">unidades productivas </w:t>
      </w:r>
      <w:r w:rsidR="000C2A0C" w:rsidRPr="00475358">
        <w:rPr>
          <w:rFonts w:ascii="Arial" w:hAnsi="Arial" w:cs="Arial"/>
          <w:sz w:val="26"/>
          <w:szCs w:val="26"/>
          <w:lang w:val="es-ES"/>
        </w:rPr>
        <w:t xml:space="preserve">rematadas y en proceso judicial remate, apoyando a los productores con readecuación y refinanciamiento de créditos con el objetivo de incentivar al sector agrícola, </w:t>
      </w:r>
      <w:r w:rsidR="000C2A0C" w:rsidRPr="00475358">
        <w:rPr>
          <w:rFonts w:ascii="Arial" w:hAnsi="Arial" w:cs="Arial"/>
          <w:sz w:val="26"/>
          <w:szCs w:val="26"/>
          <w:lang w:val="es-ES"/>
        </w:rPr>
        <w:lastRenderedPageBreak/>
        <w:t>para que el mismo no se deprima y aumente la producción nacional, logrando la auto</w:t>
      </w:r>
      <w:r w:rsidR="00EB6807">
        <w:rPr>
          <w:rFonts w:ascii="Arial" w:hAnsi="Arial" w:cs="Arial"/>
          <w:sz w:val="26"/>
          <w:szCs w:val="26"/>
          <w:lang w:val="es-ES"/>
        </w:rPr>
        <w:t>-</w:t>
      </w:r>
      <w:r w:rsidR="000C2A0C" w:rsidRPr="00475358">
        <w:rPr>
          <w:rFonts w:ascii="Arial" w:hAnsi="Arial" w:cs="Arial"/>
          <w:sz w:val="26"/>
          <w:szCs w:val="26"/>
          <w:lang w:val="es-ES"/>
        </w:rPr>
        <w:t xml:space="preserve">sostenibilidad, generación de empleo y mejoramiento en la exportación de algunos productos agropecuarios, así como </w:t>
      </w:r>
      <w:r w:rsidR="0053201C" w:rsidRPr="00475358">
        <w:rPr>
          <w:rFonts w:ascii="Arial" w:hAnsi="Arial" w:cs="Arial"/>
          <w:sz w:val="26"/>
          <w:szCs w:val="26"/>
          <w:lang w:val="es-ES"/>
        </w:rPr>
        <w:t>b</w:t>
      </w:r>
      <w:r w:rsidR="000C2A0C" w:rsidRPr="00475358">
        <w:rPr>
          <w:rFonts w:ascii="Arial" w:hAnsi="Arial" w:cs="Arial"/>
          <w:sz w:val="26"/>
          <w:szCs w:val="26"/>
          <w:lang w:val="es-ES"/>
        </w:rPr>
        <w:t>uscar disminuir las importaciones de granos básicos, lo cual provoca una fuga de Divisas.</w:t>
      </w:r>
    </w:p>
    <w:p w14:paraId="0C33FB87" w14:textId="20521076" w:rsidR="00A1744A" w:rsidRPr="00475358" w:rsidRDefault="00A1744A" w:rsidP="003752E5">
      <w:pPr>
        <w:spacing w:after="100" w:afterAutospacing="1" w:line="360" w:lineRule="auto"/>
        <w:jc w:val="both"/>
        <w:rPr>
          <w:rFonts w:ascii="Arial" w:hAnsi="Arial" w:cs="Arial"/>
          <w:sz w:val="26"/>
          <w:szCs w:val="26"/>
          <w:lang w:val="es-ES"/>
        </w:rPr>
      </w:pPr>
      <w:r w:rsidRPr="00475358">
        <w:rPr>
          <w:rFonts w:ascii="Arial" w:hAnsi="Arial" w:cs="Arial"/>
          <w:b/>
          <w:sz w:val="26"/>
          <w:szCs w:val="26"/>
          <w:lang w:val="es-ES"/>
        </w:rPr>
        <w:t xml:space="preserve">CONSIDERANDO: </w:t>
      </w:r>
      <w:r w:rsidRPr="00475358">
        <w:rPr>
          <w:rFonts w:ascii="Arial" w:hAnsi="Arial" w:cs="Arial"/>
          <w:sz w:val="26"/>
          <w:szCs w:val="26"/>
          <w:lang w:val="es-ES"/>
        </w:rPr>
        <w:t xml:space="preserve">Que mediante Decreto No.82-2020 del 7 de julio del 2020, publicado en el Diario Oficial “La Gaceta” el 23 de julio del 2020, el Soberano Congreso Nacional autorizo al Banco Nacional de Desarrollo Agrícola (BANADESA), para que los </w:t>
      </w:r>
      <w:r w:rsidR="008B5A44" w:rsidRPr="00475358">
        <w:rPr>
          <w:rFonts w:ascii="Arial" w:hAnsi="Arial" w:cs="Arial"/>
          <w:sz w:val="26"/>
          <w:szCs w:val="26"/>
          <w:lang w:val="es-ES"/>
        </w:rPr>
        <w:t>bienes inmueble</w:t>
      </w:r>
      <w:r w:rsidRPr="00475358">
        <w:rPr>
          <w:rFonts w:ascii="Arial" w:hAnsi="Arial" w:cs="Arial"/>
          <w:sz w:val="26"/>
          <w:szCs w:val="26"/>
          <w:lang w:val="es-ES"/>
        </w:rPr>
        <w:t>s que fueron rematados a partir del año 2005 a la fecha y que aun estén a nombre de BANADESA o que estén en proceso judicial para remate, por el otorgamiento de créditos de fondos propios y fideicomisos constituidos por cualquier Secretaría de Estado y el Banco Hondureño para la Producción y la Vivienda (BANHPROVI)</w:t>
      </w:r>
      <w:r w:rsidR="00EB6807">
        <w:rPr>
          <w:rFonts w:ascii="Arial" w:hAnsi="Arial" w:cs="Arial"/>
          <w:sz w:val="26"/>
          <w:szCs w:val="26"/>
          <w:lang w:val="es-ES"/>
        </w:rPr>
        <w:t>, l</w:t>
      </w:r>
      <w:r w:rsidRPr="00475358">
        <w:rPr>
          <w:rFonts w:ascii="Arial" w:hAnsi="Arial" w:cs="Arial"/>
          <w:sz w:val="26"/>
          <w:szCs w:val="26"/>
          <w:lang w:val="es-ES"/>
        </w:rPr>
        <w:t xml:space="preserve">íneas de Redescuento que maneje con el Banco Hondureño para la Producción y la Vivienda (BANHPROVI) y el Banco Central de Honduras (BCH), se le conceda la primera opción de compraventa a los clientes (productores) que eran dueños de los </w:t>
      </w:r>
      <w:r w:rsidR="008B5A44">
        <w:rPr>
          <w:rFonts w:ascii="Arial" w:hAnsi="Arial" w:cs="Arial"/>
          <w:sz w:val="26"/>
          <w:szCs w:val="26"/>
          <w:lang w:val="es-ES"/>
        </w:rPr>
        <w:t>i</w:t>
      </w:r>
      <w:r w:rsidRPr="00475358">
        <w:rPr>
          <w:rFonts w:ascii="Arial" w:hAnsi="Arial" w:cs="Arial"/>
          <w:sz w:val="26"/>
          <w:szCs w:val="26"/>
          <w:lang w:val="es-ES"/>
        </w:rPr>
        <w:t xml:space="preserve">nmuebles rematados o la persona natural o jurídica que ellos designen. </w:t>
      </w:r>
    </w:p>
    <w:p w14:paraId="4F77B7BD" w14:textId="074E4707" w:rsidR="00A1744A" w:rsidRPr="00475358" w:rsidRDefault="00A1744A" w:rsidP="003752E5">
      <w:pPr>
        <w:spacing w:after="100" w:afterAutospacing="1" w:line="360" w:lineRule="auto"/>
        <w:jc w:val="both"/>
        <w:rPr>
          <w:rFonts w:ascii="Arial" w:hAnsi="Arial" w:cs="Arial"/>
          <w:sz w:val="26"/>
          <w:szCs w:val="26"/>
          <w:lang w:val="es-ES"/>
        </w:rPr>
      </w:pPr>
      <w:r w:rsidRPr="00475358">
        <w:rPr>
          <w:rFonts w:ascii="Arial" w:hAnsi="Arial" w:cs="Arial"/>
          <w:b/>
          <w:sz w:val="26"/>
          <w:szCs w:val="26"/>
          <w:lang w:val="es-ES"/>
        </w:rPr>
        <w:t>CONSIDERANDO:</w:t>
      </w:r>
      <w:r w:rsidRPr="00475358">
        <w:rPr>
          <w:rFonts w:ascii="Arial" w:hAnsi="Arial" w:cs="Arial"/>
          <w:sz w:val="26"/>
          <w:szCs w:val="26"/>
          <w:lang w:val="es-ES"/>
        </w:rPr>
        <w:t xml:space="preserve"> Que el Soberano Congreso Nacional, mediante Decreto Legislativo No.47-2018</w:t>
      </w:r>
      <w:r w:rsidR="00EB6807">
        <w:rPr>
          <w:rFonts w:ascii="Arial" w:hAnsi="Arial" w:cs="Arial"/>
          <w:sz w:val="26"/>
          <w:szCs w:val="26"/>
          <w:lang w:val="es-ES"/>
        </w:rPr>
        <w:t>,</w:t>
      </w:r>
      <w:r w:rsidRPr="00475358">
        <w:rPr>
          <w:rFonts w:ascii="Arial" w:hAnsi="Arial" w:cs="Arial"/>
          <w:sz w:val="26"/>
          <w:szCs w:val="26"/>
          <w:lang w:val="es-ES"/>
        </w:rPr>
        <w:t xml:space="preserve"> de fecha 2 de junio del año 2018 y publicado en el Diario Oficial “La Gaceta” el 1 de agosto del año 2018, autorizó al Banco Nacional de Desarrollo Agrícola (BANADESA), para que proceda a </w:t>
      </w:r>
      <w:r w:rsidRPr="00475358">
        <w:rPr>
          <w:rFonts w:ascii="Arial" w:hAnsi="Arial" w:cs="Arial"/>
          <w:b/>
          <w:sz w:val="26"/>
          <w:szCs w:val="26"/>
          <w:lang w:val="es-ES"/>
        </w:rPr>
        <w:t xml:space="preserve">REFINANCIAMIENTO </w:t>
      </w:r>
      <w:r w:rsidRPr="00475358">
        <w:rPr>
          <w:rFonts w:ascii="Arial" w:hAnsi="Arial" w:cs="Arial"/>
          <w:sz w:val="26"/>
          <w:szCs w:val="26"/>
          <w:lang w:val="es-ES"/>
        </w:rPr>
        <w:t>o</w:t>
      </w:r>
      <w:r w:rsidRPr="00475358">
        <w:rPr>
          <w:rFonts w:ascii="Arial" w:hAnsi="Arial" w:cs="Arial"/>
          <w:b/>
          <w:sz w:val="26"/>
          <w:szCs w:val="26"/>
          <w:lang w:val="es-ES"/>
        </w:rPr>
        <w:t xml:space="preserve"> READECUACIÓN </w:t>
      </w:r>
      <w:r w:rsidRPr="00475358">
        <w:rPr>
          <w:rFonts w:ascii="Arial" w:hAnsi="Arial" w:cs="Arial"/>
          <w:sz w:val="26"/>
          <w:szCs w:val="26"/>
          <w:lang w:val="es-ES"/>
        </w:rPr>
        <w:t xml:space="preserve">de la cartera total de fondos propios destinados al financiamiento del Sector Agrícola; asimismo, las carteras totales de los </w:t>
      </w:r>
      <w:r w:rsidR="00B72A6E">
        <w:rPr>
          <w:rFonts w:ascii="Arial" w:hAnsi="Arial" w:cs="Arial"/>
          <w:sz w:val="26"/>
          <w:szCs w:val="26"/>
          <w:lang w:val="es-ES"/>
        </w:rPr>
        <w:t>f</w:t>
      </w:r>
      <w:r w:rsidRPr="00475358">
        <w:rPr>
          <w:rFonts w:ascii="Arial" w:hAnsi="Arial" w:cs="Arial"/>
          <w:sz w:val="26"/>
          <w:szCs w:val="26"/>
          <w:lang w:val="es-ES"/>
        </w:rPr>
        <w:t>ideicomisos que son administrados por dicha institución bancaria a las diferentes Secretarías de Estado</w:t>
      </w:r>
      <w:r w:rsidR="00B72A6E">
        <w:rPr>
          <w:rFonts w:ascii="Arial" w:hAnsi="Arial" w:cs="Arial"/>
          <w:sz w:val="26"/>
          <w:szCs w:val="26"/>
          <w:lang w:val="es-ES"/>
        </w:rPr>
        <w:t xml:space="preserve"> y al Banco Hondureño para la Producción y la Vivienda (BANHPROVI)</w:t>
      </w:r>
      <w:r w:rsidRPr="00475358">
        <w:rPr>
          <w:rFonts w:ascii="Arial" w:hAnsi="Arial" w:cs="Arial"/>
          <w:sz w:val="26"/>
          <w:szCs w:val="26"/>
          <w:lang w:val="es-ES"/>
        </w:rPr>
        <w:t xml:space="preserve">. Dichas readecuaciones se realizarán a un plazo de hasta veinte (20) años y una tasa interés del dos por ciento (2.0%) anual. </w:t>
      </w:r>
    </w:p>
    <w:p w14:paraId="7D4127EB" w14:textId="2E6F1BC7" w:rsidR="00A1744A" w:rsidRPr="00475358" w:rsidRDefault="00A1744A" w:rsidP="003752E5">
      <w:pPr>
        <w:spacing w:after="100" w:afterAutospacing="1" w:line="360" w:lineRule="auto"/>
        <w:jc w:val="both"/>
        <w:rPr>
          <w:rFonts w:ascii="Arial" w:hAnsi="Arial" w:cs="Arial"/>
          <w:sz w:val="26"/>
          <w:szCs w:val="26"/>
          <w:highlight w:val="yellow"/>
          <w:lang w:val="es-ES"/>
        </w:rPr>
      </w:pPr>
      <w:r w:rsidRPr="00475358">
        <w:rPr>
          <w:rFonts w:ascii="Arial" w:hAnsi="Arial" w:cs="Arial"/>
          <w:b/>
          <w:sz w:val="26"/>
          <w:szCs w:val="26"/>
          <w:lang w:val="es-ES"/>
        </w:rPr>
        <w:t xml:space="preserve">CONSIDERANDO: </w:t>
      </w:r>
      <w:r w:rsidRPr="00475358">
        <w:rPr>
          <w:rFonts w:ascii="Arial" w:hAnsi="Arial" w:cs="Arial"/>
          <w:sz w:val="26"/>
          <w:szCs w:val="26"/>
          <w:lang w:val="es-ES"/>
        </w:rPr>
        <w:t xml:space="preserve">Que los </w:t>
      </w:r>
      <w:r w:rsidR="00B72A6E">
        <w:rPr>
          <w:rFonts w:ascii="Arial" w:hAnsi="Arial" w:cs="Arial"/>
          <w:sz w:val="26"/>
          <w:szCs w:val="26"/>
          <w:lang w:val="es-ES"/>
        </w:rPr>
        <w:t>b</w:t>
      </w:r>
      <w:r w:rsidRPr="00475358">
        <w:rPr>
          <w:rFonts w:ascii="Arial" w:hAnsi="Arial" w:cs="Arial"/>
          <w:sz w:val="26"/>
          <w:szCs w:val="26"/>
          <w:lang w:val="es-ES"/>
        </w:rPr>
        <w:t>eneficiarios del Decreto Legislativo No.47-2018 de fecha 2 de junio del año 2018 y publicado en el Diario Oficial “La Gaceta” el 1 de agosto del año 2018, por diferentes factores no pudieron acogerse al plazo de (180) días hábiles, establecido en el Decreto antes citado</w:t>
      </w:r>
      <w:r w:rsidR="0053201C" w:rsidRPr="00475358">
        <w:rPr>
          <w:rFonts w:ascii="Arial" w:hAnsi="Arial" w:cs="Arial"/>
          <w:sz w:val="26"/>
          <w:szCs w:val="26"/>
          <w:lang w:val="es-ES"/>
        </w:rPr>
        <w:t>, por lo que e</w:t>
      </w:r>
      <w:r w:rsidRPr="00475358">
        <w:rPr>
          <w:rFonts w:ascii="Arial" w:hAnsi="Arial" w:cs="Arial"/>
          <w:sz w:val="26"/>
          <w:szCs w:val="26"/>
          <w:lang w:val="es-ES"/>
        </w:rPr>
        <w:t xml:space="preserve">l Soberano Congreso Nacional, mediante Decretos Legislativos No.30-2019 de fecha 10 de abril del año 2019 y publicado en el Diario Oficial “La Gaceta” </w:t>
      </w:r>
      <w:r w:rsidRPr="00475358">
        <w:rPr>
          <w:rFonts w:ascii="Arial" w:hAnsi="Arial" w:cs="Arial"/>
          <w:sz w:val="26"/>
          <w:szCs w:val="26"/>
          <w:lang w:val="es-ES"/>
        </w:rPr>
        <w:lastRenderedPageBreak/>
        <w:t xml:space="preserve">el 30 de abril del año 2019 y No.174-2019 del 23 de enero del 2020, publicado en el Diario oficial “La Gaceta” en fecha 14 de octubre del año 2020, extendió la vigencia del Decreto Legislativo No.47-2018.    </w:t>
      </w:r>
    </w:p>
    <w:p w14:paraId="53425F0B" w14:textId="20380100" w:rsidR="00A1744A" w:rsidRPr="00475358" w:rsidRDefault="00A1744A" w:rsidP="003752E5">
      <w:pPr>
        <w:spacing w:after="100" w:afterAutospacing="1" w:line="360" w:lineRule="auto"/>
        <w:jc w:val="both"/>
        <w:rPr>
          <w:rFonts w:ascii="Arial" w:hAnsi="Arial" w:cs="Arial"/>
          <w:sz w:val="26"/>
          <w:szCs w:val="26"/>
          <w:lang w:val="es-ES"/>
        </w:rPr>
      </w:pPr>
      <w:r w:rsidRPr="00475358">
        <w:rPr>
          <w:rFonts w:ascii="Arial" w:hAnsi="Arial" w:cs="Arial"/>
          <w:b/>
          <w:sz w:val="26"/>
          <w:szCs w:val="26"/>
          <w:lang w:val="es-ES"/>
        </w:rPr>
        <w:t>CONSIDERANDO:</w:t>
      </w:r>
      <w:r w:rsidRPr="00475358">
        <w:rPr>
          <w:rFonts w:ascii="Arial" w:hAnsi="Arial" w:cs="Arial"/>
          <w:sz w:val="26"/>
          <w:szCs w:val="26"/>
          <w:lang w:val="es-ES"/>
        </w:rPr>
        <w:t xml:space="preserve"> Que</w:t>
      </w:r>
      <w:r w:rsidR="0053201C" w:rsidRPr="00475358">
        <w:rPr>
          <w:rFonts w:ascii="Arial" w:hAnsi="Arial" w:cs="Arial"/>
          <w:sz w:val="26"/>
          <w:szCs w:val="26"/>
          <w:lang w:val="es-ES"/>
        </w:rPr>
        <w:t xml:space="preserve"> algunos de los b</w:t>
      </w:r>
      <w:r w:rsidRPr="00475358">
        <w:rPr>
          <w:rFonts w:ascii="Arial" w:hAnsi="Arial" w:cs="Arial"/>
          <w:sz w:val="26"/>
          <w:szCs w:val="26"/>
          <w:lang w:val="es-ES"/>
        </w:rPr>
        <w:t xml:space="preserve">eneficiarios de los Decretos </w:t>
      </w:r>
      <w:r w:rsidR="0053201C" w:rsidRPr="00475358">
        <w:rPr>
          <w:rFonts w:ascii="Arial" w:hAnsi="Arial" w:cs="Arial"/>
          <w:sz w:val="26"/>
          <w:szCs w:val="26"/>
          <w:lang w:val="es-ES"/>
        </w:rPr>
        <w:t>m</w:t>
      </w:r>
      <w:r w:rsidRPr="00475358">
        <w:rPr>
          <w:rFonts w:ascii="Arial" w:hAnsi="Arial" w:cs="Arial"/>
          <w:sz w:val="26"/>
          <w:szCs w:val="26"/>
          <w:lang w:val="es-ES"/>
        </w:rPr>
        <w:t xml:space="preserve">encionados en el </w:t>
      </w:r>
      <w:r w:rsidR="0053201C" w:rsidRPr="00475358">
        <w:rPr>
          <w:rFonts w:ascii="Arial" w:hAnsi="Arial" w:cs="Arial"/>
          <w:sz w:val="26"/>
          <w:szCs w:val="26"/>
          <w:lang w:val="es-ES"/>
        </w:rPr>
        <w:t>c</w:t>
      </w:r>
      <w:r w:rsidRPr="00475358">
        <w:rPr>
          <w:rFonts w:ascii="Arial" w:hAnsi="Arial" w:cs="Arial"/>
          <w:sz w:val="26"/>
          <w:szCs w:val="26"/>
          <w:lang w:val="es-ES"/>
        </w:rPr>
        <w:t xml:space="preserve">onsiderando anterior, no han podido acogerse al </w:t>
      </w:r>
      <w:r w:rsidR="00B72A6E" w:rsidRPr="00475358">
        <w:rPr>
          <w:rFonts w:ascii="Arial" w:hAnsi="Arial" w:cs="Arial"/>
          <w:sz w:val="26"/>
          <w:szCs w:val="26"/>
          <w:lang w:val="es-ES"/>
        </w:rPr>
        <w:t>refinanciamiento o readecuación</w:t>
      </w:r>
      <w:r w:rsidRPr="00475358">
        <w:rPr>
          <w:rFonts w:ascii="Arial" w:hAnsi="Arial" w:cs="Arial"/>
          <w:sz w:val="26"/>
          <w:szCs w:val="26"/>
          <w:lang w:val="es-ES"/>
        </w:rPr>
        <w:t xml:space="preserve">, debido a diferentes problemas que se han presentado en el Banco Nacional de Desarrollo Agrícola (BANADESA)  tales como: no poderse refinanciar o readecuar por problemas en la </w:t>
      </w:r>
      <w:r w:rsidR="00B72A6E">
        <w:rPr>
          <w:rFonts w:ascii="Arial" w:hAnsi="Arial" w:cs="Arial"/>
          <w:sz w:val="26"/>
          <w:szCs w:val="26"/>
          <w:lang w:val="es-ES"/>
        </w:rPr>
        <w:t>e</w:t>
      </w:r>
      <w:r w:rsidRPr="00475358">
        <w:rPr>
          <w:rFonts w:ascii="Arial" w:hAnsi="Arial" w:cs="Arial"/>
          <w:sz w:val="26"/>
          <w:szCs w:val="26"/>
          <w:lang w:val="es-ES"/>
        </w:rPr>
        <w:t>dad de algunos beneficiarios ya que el Seguro de Deuda ya nos los cubre, beneficiarios que fallecieron y no fueron cubiertos por el Seguro de Deuda y sus créditos aún siguen en mora en BANADESA, problemas de sequias, etc.</w:t>
      </w:r>
      <w:r w:rsidR="0053201C" w:rsidRPr="00475358">
        <w:rPr>
          <w:rFonts w:ascii="Arial" w:hAnsi="Arial" w:cs="Arial"/>
          <w:sz w:val="26"/>
          <w:szCs w:val="26"/>
          <w:lang w:val="es-ES"/>
        </w:rPr>
        <w:t xml:space="preserve">, </w:t>
      </w:r>
      <w:r w:rsidRPr="00475358">
        <w:rPr>
          <w:rFonts w:ascii="Arial" w:hAnsi="Arial" w:cs="Arial"/>
          <w:sz w:val="26"/>
          <w:szCs w:val="26"/>
          <w:lang w:val="es-ES"/>
        </w:rPr>
        <w:t>y al mismo tiempo no han podido ser rehabilitados con créditos nuevos para activar sus unidades productivas, debido a que los mismos están castigados en la Central de</w:t>
      </w:r>
      <w:r w:rsidR="00B72A6E">
        <w:rPr>
          <w:rFonts w:ascii="Arial" w:hAnsi="Arial" w:cs="Arial"/>
          <w:sz w:val="26"/>
          <w:szCs w:val="26"/>
          <w:lang w:val="es-ES"/>
        </w:rPr>
        <w:t xml:space="preserve"> Información Crediticia</w:t>
      </w:r>
      <w:r w:rsidRPr="00475358">
        <w:rPr>
          <w:rFonts w:ascii="Arial" w:hAnsi="Arial" w:cs="Arial"/>
          <w:sz w:val="26"/>
          <w:szCs w:val="26"/>
          <w:lang w:val="es-ES"/>
        </w:rPr>
        <w:t xml:space="preserve"> por sus altos índices de morosidad.   </w:t>
      </w:r>
    </w:p>
    <w:p w14:paraId="2739A01E" w14:textId="610787F2" w:rsidR="0053201C" w:rsidRPr="00475358" w:rsidRDefault="0053201C" w:rsidP="003752E5">
      <w:pPr>
        <w:spacing w:after="100" w:afterAutospacing="1" w:line="360" w:lineRule="auto"/>
        <w:jc w:val="both"/>
        <w:rPr>
          <w:rFonts w:ascii="Arial" w:hAnsi="Arial" w:cs="Arial"/>
          <w:b/>
          <w:sz w:val="26"/>
          <w:szCs w:val="26"/>
          <w:lang w:val="es-ES"/>
        </w:rPr>
      </w:pPr>
      <w:r w:rsidRPr="00475358">
        <w:rPr>
          <w:rFonts w:ascii="Arial" w:hAnsi="Arial" w:cs="Arial"/>
          <w:b/>
          <w:sz w:val="26"/>
          <w:szCs w:val="26"/>
          <w:lang w:val="es-ES"/>
        </w:rPr>
        <w:t>CONSIDERANDO:</w:t>
      </w:r>
      <w:r w:rsidRPr="00475358">
        <w:rPr>
          <w:rFonts w:ascii="Arial" w:hAnsi="Arial" w:cs="Arial"/>
          <w:sz w:val="26"/>
          <w:szCs w:val="26"/>
          <w:lang w:val="es-ES"/>
        </w:rPr>
        <w:t xml:space="preserve"> Que el Congreso Nacional ha visto la necesidad de reactivar el sector agrícola </w:t>
      </w:r>
      <w:r w:rsidR="003752E5" w:rsidRPr="00475358">
        <w:rPr>
          <w:rFonts w:ascii="Arial" w:hAnsi="Arial" w:cs="Arial"/>
          <w:sz w:val="26"/>
          <w:szCs w:val="26"/>
          <w:lang w:val="es-ES"/>
        </w:rPr>
        <w:t>mediante el otorgamiento de facilidades a los productores a nivel nacional para que puedan readecuar sus deudas a tasas bajas y con plazos adecuados a sus posibilidades; así como a través de créditos blandos a los productores reactivar las áreas productivas</w:t>
      </w:r>
      <w:r w:rsidRPr="00475358">
        <w:rPr>
          <w:rFonts w:ascii="Arial" w:hAnsi="Arial" w:cs="Arial"/>
          <w:sz w:val="26"/>
          <w:szCs w:val="26"/>
          <w:lang w:val="es-ES"/>
        </w:rPr>
        <w:t xml:space="preserve"> </w:t>
      </w:r>
      <w:r w:rsidR="003752E5" w:rsidRPr="00475358">
        <w:rPr>
          <w:rFonts w:ascii="Arial" w:hAnsi="Arial" w:cs="Arial"/>
          <w:sz w:val="26"/>
          <w:szCs w:val="26"/>
          <w:lang w:val="es-ES"/>
        </w:rPr>
        <w:t xml:space="preserve">en todo el país </w:t>
      </w:r>
      <w:r w:rsidRPr="00475358">
        <w:rPr>
          <w:rFonts w:ascii="Arial" w:hAnsi="Arial" w:cs="Arial"/>
          <w:sz w:val="26"/>
          <w:szCs w:val="26"/>
          <w:lang w:val="es-ES"/>
        </w:rPr>
        <w:t xml:space="preserve">con el objetivo de incentivar al sector agrícola, para aumentar la producción nacional, logrando la auto sostenibilidad, generación de empleo y mejoramiento en las exportaciones de algunos productos agrícolas, así como buscar disminuir las importaciones de granos básicos.    </w:t>
      </w:r>
    </w:p>
    <w:p w14:paraId="35FED381" w14:textId="77777777" w:rsidR="00E43096" w:rsidRPr="00475358" w:rsidRDefault="00E43096" w:rsidP="003752E5">
      <w:pPr>
        <w:spacing w:after="100" w:afterAutospacing="1" w:line="360" w:lineRule="auto"/>
        <w:jc w:val="both"/>
        <w:rPr>
          <w:rFonts w:ascii="Arial" w:hAnsi="Arial" w:cs="Arial"/>
          <w:sz w:val="26"/>
          <w:szCs w:val="26"/>
          <w:lang w:val="es-ES"/>
        </w:rPr>
      </w:pPr>
      <w:r w:rsidRPr="00475358">
        <w:rPr>
          <w:rFonts w:ascii="Arial" w:hAnsi="Arial" w:cs="Arial"/>
          <w:b/>
          <w:color w:val="000000" w:themeColor="text1"/>
          <w:sz w:val="26"/>
          <w:szCs w:val="26"/>
          <w:lang w:val="es-ES"/>
        </w:rPr>
        <w:t xml:space="preserve">CONSIDERANDO: </w:t>
      </w:r>
      <w:r w:rsidRPr="00475358">
        <w:rPr>
          <w:rFonts w:ascii="Arial" w:hAnsi="Arial" w:cs="Arial"/>
          <w:sz w:val="26"/>
          <w:szCs w:val="26"/>
          <w:lang w:val="es-ES"/>
        </w:rPr>
        <w:t>Que el Artículo 205 numerales 1) de la Constitución de la República, establece: Corresponden al Congreso Nacional las atribuciones:1) Crear, decretar, interpretar, reformar y derogar las leyes.</w:t>
      </w:r>
    </w:p>
    <w:p w14:paraId="575CE3C4" w14:textId="6B9A0FF9" w:rsidR="00475358" w:rsidRPr="00475358" w:rsidRDefault="00475358" w:rsidP="00475358">
      <w:pPr>
        <w:spacing w:line="360" w:lineRule="auto"/>
        <w:rPr>
          <w:rFonts w:ascii="Arial" w:hAnsi="Arial" w:cs="Arial"/>
          <w:b/>
          <w:bCs/>
          <w:sz w:val="26"/>
          <w:szCs w:val="26"/>
          <w:lang w:val="es-ES"/>
        </w:rPr>
      </w:pPr>
      <w:r w:rsidRPr="00475358">
        <w:rPr>
          <w:rFonts w:ascii="Arial" w:hAnsi="Arial" w:cs="Arial"/>
          <w:b/>
          <w:bCs/>
          <w:sz w:val="26"/>
          <w:szCs w:val="26"/>
          <w:lang w:val="es-ES"/>
        </w:rPr>
        <w:t>Por tanto,</w:t>
      </w:r>
    </w:p>
    <w:p w14:paraId="219AAD32" w14:textId="77777777" w:rsidR="00475358" w:rsidRPr="00475358" w:rsidRDefault="00475358" w:rsidP="00475358">
      <w:pPr>
        <w:spacing w:line="360" w:lineRule="auto"/>
        <w:jc w:val="center"/>
        <w:rPr>
          <w:rFonts w:ascii="Arial" w:hAnsi="Arial" w:cs="Arial"/>
          <w:b/>
          <w:bCs/>
          <w:sz w:val="26"/>
          <w:szCs w:val="26"/>
          <w:lang w:val="es-ES"/>
        </w:rPr>
      </w:pPr>
      <w:r w:rsidRPr="00475358">
        <w:rPr>
          <w:rFonts w:ascii="Arial" w:hAnsi="Arial" w:cs="Arial"/>
          <w:b/>
          <w:bCs/>
          <w:sz w:val="26"/>
          <w:szCs w:val="26"/>
          <w:lang w:val="es-ES"/>
        </w:rPr>
        <w:t>DECRETA:</w:t>
      </w:r>
    </w:p>
    <w:p w14:paraId="54FDDA1F" w14:textId="795200DF" w:rsidR="00746FD6" w:rsidRPr="00746FD6" w:rsidRDefault="00475358" w:rsidP="00746FD6">
      <w:pPr>
        <w:spacing w:line="360" w:lineRule="auto"/>
        <w:jc w:val="both"/>
        <w:rPr>
          <w:rFonts w:ascii="Arial" w:hAnsi="Arial" w:cs="Arial"/>
          <w:sz w:val="26"/>
          <w:szCs w:val="26"/>
        </w:rPr>
      </w:pPr>
      <w:r w:rsidRPr="00475358">
        <w:rPr>
          <w:rFonts w:ascii="Arial" w:hAnsi="Arial" w:cs="Arial"/>
          <w:b/>
          <w:bCs/>
          <w:sz w:val="26"/>
          <w:szCs w:val="26"/>
          <w:lang w:val="es-ES"/>
        </w:rPr>
        <w:t>ARTÍCULO 1.-</w:t>
      </w:r>
      <w:r w:rsidRPr="00475358">
        <w:rPr>
          <w:rFonts w:ascii="Arial" w:hAnsi="Arial" w:cs="Arial"/>
          <w:sz w:val="26"/>
          <w:szCs w:val="26"/>
          <w:lang w:val="es-ES"/>
        </w:rPr>
        <w:t xml:space="preserve"> </w:t>
      </w:r>
      <w:r w:rsidR="00746FD6" w:rsidRPr="00746FD6">
        <w:rPr>
          <w:rFonts w:ascii="Arial" w:hAnsi="Arial" w:cs="Arial"/>
          <w:sz w:val="26"/>
          <w:szCs w:val="26"/>
        </w:rPr>
        <w:t xml:space="preserve">Autorizar al </w:t>
      </w:r>
      <w:r w:rsidR="00746FD6" w:rsidRPr="00746FD6">
        <w:rPr>
          <w:rFonts w:ascii="Arial" w:hAnsi="Arial" w:cs="Arial"/>
          <w:b/>
          <w:sz w:val="26"/>
          <w:szCs w:val="26"/>
        </w:rPr>
        <w:t>BANCO NACIONAL DE DESARROLLO AGRÍCOLA (BANADESA),</w:t>
      </w:r>
      <w:r w:rsidR="00746FD6" w:rsidRPr="00746FD6">
        <w:rPr>
          <w:rFonts w:ascii="Arial" w:hAnsi="Arial" w:cs="Arial"/>
          <w:sz w:val="26"/>
          <w:szCs w:val="26"/>
        </w:rPr>
        <w:t xml:space="preserve"> para que proceda al </w:t>
      </w:r>
      <w:r w:rsidR="00746FD6" w:rsidRPr="00746FD6">
        <w:rPr>
          <w:rFonts w:ascii="Arial" w:hAnsi="Arial" w:cs="Arial"/>
          <w:b/>
          <w:sz w:val="26"/>
          <w:szCs w:val="26"/>
        </w:rPr>
        <w:t>REFINANCIAMIENTO o READECUACIÓN</w:t>
      </w:r>
      <w:r w:rsidR="00746FD6" w:rsidRPr="00746FD6">
        <w:rPr>
          <w:rFonts w:ascii="Arial" w:hAnsi="Arial" w:cs="Arial"/>
          <w:sz w:val="26"/>
          <w:szCs w:val="26"/>
        </w:rPr>
        <w:t xml:space="preserve"> de la cartera total de fondos propios destinados al financiamiento del Sector Agropecuario y la Industria Salinera de todos los </w:t>
      </w:r>
      <w:r w:rsidR="00746FD6" w:rsidRPr="00746FD6">
        <w:rPr>
          <w:rFonts w:ascii="Arial" w:hAnsi="Arial" w:cs="Arial"/>
          <w:sz w:val="26"/>
          <w:szCs w:val="26"/>
        </w:rPr>
        <w:lastRenderedPageBreak/>
        <w:t xml:space="preserve">productores que estén mora hasta la fecha de publicación del presente Decreto. Asimismo, el </w:t>
      </w:r>
      <w:r w:rsidR="00746FD6" w:rsidRPr="00746FD6">
        <w:rPr>
          <w:rFonts w:ascii="Arial" w:hAnsi="Arial" w:cs="Arial"/>
          <w:b/>
          <w:sz w:val="26"/>
          <w:szCs w:val="26"/>
        </w:rPr>
        <w:t>BANCO NACIONAL DE DESARROLLO AGRÍCOLA (BANADESA)</w:t>
      </w:r>
      <w:r w:rsidR="00746FD6" w:rsidRPr="00746FD6">
        <w:rPr>
          <w:rFonts w:ascii="Arial" w:hAnsi="Arial" w:cs="Arial"/>
          <w:sz w:val="26"/>
          <w:szCs w:val="26"/>
        </w:rPr>
        <w:t xml:space="preserve"> queda autorizado para </w:t>
      </w:r>
      <w:r w:rsidR="00746FD6" w:rsidRPr="00746FD6">
        <w:rPr>
          <w:rFonts w:ascii="Arial" w:hAnsi="Arial" w:cs="Arial"/>
          <w:b/>
          <w:sz w:val="26"/>
          <w:szCs w:val="26"/>
        </w:rPr>
        <w:t>REFINANCIAR</w:t>
      </w:r>
      <w:r w:rsidR="00746FD6" w:rsidRPr="00746FD6">
        <w:rPr>
          <w:rFonts w:ascii="Arial" w:hAnsi="Arial" w:cs="Arial"/>
          <w:sz w:val="26"/>
          <w:szCs w:val="26"/>
        </w:rPr>
        <w:t xml:space="preserve"> o </w:t>
      </w:r>
      <w:r w:rsidR="00746FD6" w:rsidRPr="00746FD6">
        <w:rPr>
          <w:rFonts w:ascii="Arial" w:hAnsi="Arial" w:cs="Arial"/>
          <w:b/>
          <w:sz w:val="26"/>
          <w:szCs w:val="26"/>
        </w:rPr>
        <w:t>READECUAR</w:t>
      </w:r>
      <w:r w:rsidR="00746FD6" w:rsidRPr="00746FD6">
        <w:rPr>
          <w:rFonts w:ascii="Arial" w:hAnsi="Arial" w:cs="Arial"/>
          <w:sz w:val="26"/>
          <w:szCs w:val="26"/>
        </w:rPr>
        <w:t xml:space="preserve"> la cartera </w:t>
      </w:r>
      <w:r w:rsidR="00AC29F1">
        <w:rPr>
          <w:rFonts w:ascii="Arial" w:hAnsi="Arial" w:cs="Arial"/>
          <w:sz w:val="26"/>
          <w:szCs w:val="26"/>
        </w:rPr>
        <w:t xml:space="preserve">en mora </w:t>
      </w:r>
      <w:r w:rsidR="00746FD6" w:rsidRPr="00746FD6">
        <w:rPr>
          <w:rFonts w:ascii="Arial" w:hAnsi="Arial" w:cs="Arial"/>
          <w:sz w:val="26"/>
          <w:szCs w:val="26"/>
        </w:rPr>
        <w:t>de los Fideicomisos constituidos por el Gobierno de Honduras a través de las diferentes Secretarías de Estado y por el Banco Hondureño para la Producción y la Vivienda (BANHPROVI).</w:t>
      </w:r>
    </w:p>
    <w:p w14:paraId="3B95034A" w14:textId="43A8DC7F" w:rsidR="00AC29F1" w:rsidRPr="003279F7" w:rsidRDefault="00475358" w:rsidP="003279F7">
      <w:pPr>
        <w:spacing w:line="360" w:lineRule="auto"/>
        <w:jc w:val="both"/>
        <w:rPr>
          <w:rFonts w:ascii="Arial" w:hAnsi="Arial" w:cs="Arial"/>
          <w:sz w:val="26"/>
          <w:szCs w:val="26"/>
        </w:rPr>
      </w:pPr>
      <w:r w:rsidRPr="003279F7">
        <w:rPr>
          <w:rFonts w:ascii="Arial" w:hAnsi="Arial" w:cs="Arial"/>
          <w:b/>
          <w:bCs/>
          <w:sz w:val="26"/>
          <w:szCs w:val="26"/>
          <w:lang w:val="es-ES"/>
        </w:rPr>
        <w:t>ARTÍCULO 2.-</w:t>
      </w:r>
      <w:r w:rsidRPr="003279F7">
        <w:rPr>
          <w:rFonts w:ascii="Arial" w:hAnsi="Arial" w:cs="Arial"/>
          <w:sz w:val="26"/>
          <w:szCs w:val="26"/>
          <w:lang w:val="es-ES"/>
        </w:rPr>
        <w:t xml:space="preserve"> </w:t>
      </w:r>
      <w:r w:rsidR="00AC29F1" w:rsidRPr="003279F7">
        <w:rPr>
          <w:rFonts w:ascii="Arial" w:hAnsi="Arial" w:cs="Arial"/>
          <w:sz w:val="26"/>
          <w:szCs w:val="26"/>
        </w:rPr>
        <w:t xml:space="preserve">El Banco Nacional de Desarrollo Agrícola (BANADESA), realizará los respectivos </w:t>
      </w:r>
      <w:r w:rsidR="00AC29F1" w:rsidRPr="003279F7">
        <w:rPr>
          <w:rFonts w:ascii="Arial" w:hAnsi="Arial" w:cs="Arial"/>
          <w:b/>
          <w:sz w:val="26"/>
          <w:szCs w:val="26"/>
        </w:rPr>
        <w:t xml:space="preserve">REFINANCIAMIENTOS </w:t>
      </w:r>
      <w:r w:rsidR="00AC29F1" w:rsidRPr="003279F7">
        <w:rPr>
          <w:rFonts w:ascii="Arial" w:hAnsi="Arial" w:cs="Arial"/>
          <w:sz w:val="26"/>
          <w:szCs w:val="26"/>
        </w:rPr>
        <w:t>o</w:t>
      </w:r>
      <w:r w:rsidR="00AC29F1" w:rsidRPr="003279F7">
        <w:rPr>
          <w:rFonts w:ascii="Arial" w:hAnsi="Arial" w:cs="Arial"/>
          <w:b/>
          <w:sz w:val="26"/>
          <w:szCs w:val="26"/>
        </w:rPr>
        <w:t xml:space="preserve"> READECUACIONES </w:t>
      </w:r>
      <w:r w:rsidR="00AC29F1" w:rsidRPr="003279F7">
        <w:rPr>
          <w:rFonts w:ascii="Arial" w:hAnsi="Arial" w:cs="Arial"/>
          <w:sz w:val="26"/>
          <w:szCs w:val="26"/>
        </w:rPr>
        <w:t xml:space="preserve">del presente Decreto, bajo las siguientes condiciones financieras: a un plazo hasta de 20 años y una tasa de interés del dos por ciento (2.0%). </w:t>
      </w:r>
      <w:r w:rsidR="00151193" w:rsidRPr="003279F7">
        <w:rPr>
          <w:rFonts w:ascii="Arial" w:hAnsi="Arial" w:cs="Arial"/>
          <w:sz w:val="26"/>
          <w:szCs w:val="26"/>
        </w:rPr>
        <w:t>Asimismo,</w:t>
      </w:r>
      <w:r w:rsidR="00AC29F1" w:rsidRPr="003279F7">
        <w:rPr>
          <w:rFonts w:ascii="Arial" w:hAnsi="Arial" w:cs="Arial"/>
          <w:sz w:val="26"/>
          <w:szCs w:val="26"/>
        </w:rPr>
        <w:t xml:space="preserve"> se otorga periodo de gracia de dos (2) años de plazo. </w:t>
      </w:r>
    </w:p>
    <w:p w14:paraId="04582B2B" w14:textId="2AE8FD28" w:rsidR="00151193" w:rsidRPr="00CF33C9" w:rsidRDefault="00AC29F1" w:rsidP="003279F7">
      <w:pPr>
        <w:spacing w:line="360" w:lineRule="auto"/>
        <w:jc w:val="both"/>
        <w:rPr>
          <w:rFonts w:ascii="Arial" w:hAnsi="Arial" w:cs="Arial"/>
          <w:sz w:val="26"/>
          <w:szCs w:val="26"/>
          <w:lang w:val="es-ES"/>
        </w:rPr>
      </w:pPr>
      <w:r w:rsidRPr="003279F7">
        <w:rPr>
          <w:rFonts w:ascii="Arial" w:hAnsi="Arial" w:cs="Arial"/>
          <w:sz w:val="26"/>
          <w:szCs w:val="26"/>
        </w:rPr>
        <w:t xml:space="preserve">En el caso que </w:t>
      </w:r>
      <w:r w:rsidR="00151193" w:rsidRPr="003279F7">
        <w:rPr>
          <w:rFonts w:ascii="Arial" w:hAnsi="Arial" w:cs="Arial"/>
          <w:sz w:val="26"/>
          <w:szCs w:val="26"/>
        </w:rPr>
        <w:t xml:space="preserve">los beneficiarios del presente Decreto incumplan con dos (2) pagos consecutivos de la cuota de amortización del préstamo al Banco, ya sea de capital o intereses, la deuda </w:t>
      </w:r>
      <w:r w:rsidR="00151193" w:rsidRPr="003279F7">
        <w:rPr>
          <w:rFonts w:ascii="Arial" w:hAnsi="Arial" w:cs="Arial"/>
          <w:b/>
          <w:bCs/>
          <w:sz w:val="26"/>
          <w:szCs w:val="26"/>
        </w:rPr>
        <w:t xml:space="preserve">READECUADA </w:t>
      </w:r>
      <w:r w:rsidR="00151193" w:rsidRPr="003279F7">
        <w:rPr>
          <w:rFonts w:ascii="Arial" w:hAnsi="Arial" w:cs="Arial"/>
          <w:sz w:val="26"/>
          <w:szCs w:val="26"/>
        </w:rPr>
        <w:t>o</w:t>
      </w:r>
      <w:r w:rsidR="00151193" w:rsidRPr="003279F7">
        <w:rPr>
          <w:rFonts w:ascii="Arial" w:hAnsi="Arial" w:cs="Arial"/>
          <w:b/>
          <w:bCs/>
          <w:sz w:val="26"/>
          <w:szCs w:val="26"/>
        </w:rPr>
        <w:t xml:space="preserve"> REFINANCIADA</w:t>
      </w:r>
      <w:r w:rsidR="00151193" w:rsidRPr="003279F7">
        <w:rPr>
          <w:rFonts w:ascii="Arial" w:hAnsi="Arial" w:cs="Arial"/>
          <w:sz w:val="26"/>
          <w:szCs w:val="26"/>
        </w:rPr>
        <w:t xml:space="preserve">   volverá a su estatus original previo a la aplicación del presente Decreto o del </w:t>
      </w:r>
      <w:r w:rsidR="00151193" w:rsidRPr="00CF33C9">
        <w:rPr>
          <w:rFonts w:ascii="Arial" w:hAnsi="Arial" w:cs="Arial"/>
          <w:sz w:val="26"/>
          <w:szCs w:val="26"/>
          <w:lang w:val="es-ES"/>
        </w:rPr>
        <w:t>Decreto 47-2018, en caso de haberse acogido al mismo.</w:t>
      </w:r>
    </w:p>
    <w:p w14:paraId="5E4AE6F3" w14:textId="7E6F984B" w:rsidR="00151193" w:rsidRPr="00CF33C9" w:rsidRDefault="00151193" w:rsidP="003279F7">
      <w:pPr>
        <w:spacing w:line="360" w:lineRule="auto"/>
        <w:jc w:val="both"/>
        <w:rPr>
          <w:rFonts w:ascii="Arial" w:hAnsi="Arial" w:cs="Arial"/>
          <w:lang w:val="es-ES"/>
        </w:rPr>
      </w:pPr>
      <w:r w:rsidRPr="00CF33C9">
        <w:rPr>
          <w:rFonts w:ascii="Arial" w:hAnsi="Arial" w:cs="Arial"/>
          <w:sz w:val="26"/>
          <w:szCs w:val="26"/>
          <w:lang w:val="es-ES"/>
        </w:rPr>
        <w:t xml:space="preserve">Durante el periodo de gracia otorgado, el productor sometido a los beneficios del presente </w:t>
      </w:r>
      <w:r w:rsidR="003279F7" w:rsidRPr="00CF33C9">
        <w:rPr>
          <w:rFonts w:ascii="Arial" w:hAnsi="Arial" w:cs="Arial"/>
          <w:sz w:val="26"/>
          <w:szCs w:val="26"/>
          <w:lang w:val="es-ES"/>
        </w:rPr>
        <w:t>decreto</w:t>
      </w:r>
      <w:r w:rsidRPr="00CF33C9">
        <w:rPr>
          <w:rFonts w:ascii="Arial" w:hAnsi="Arial" w:cs="Arial"/>
          <w:sz w:val="26"/>
          <w:szCs w:val="26"/>
          <w:lang w:val="es-ES"/>
        </w:rPr>
        <w:t xml:space="preserve"> solamente </w:t>
      </w:r>
      <w:r w:rsidR="00CF33C9" w:rsidRPr="00CF33C9">
        <w:rPr>
          <w:rFonts w:ascii="Arial" w:hAnsi="Arial" w:cs="Arial"/>
          <w:sz w:val="26"/>
          <w:szCs w:val="26"/>
          <w:lang w:val="es-ES"/>
        </w:rPr>
        <w:t>pagara</w:t>
      </w:r>
      <w:r w:rsidRPr="00CF33C9">
        <w:rPr>
          <w:rFonts w:ascii="Arial" w:hAnsi="Arial" w:cs="Arial"/>
          <w:sz w:val="26"/>
          <w:szCs w:val="26"/>
          <w:lang w:val="es-ES"/>
        </w:rPr>
        <w:t xml:space="preserve"> intereses regulares y seguros, igualmente si existieran otros gastos pactados y reconocidos por el productor</w:t>
      </w:r>
      <w:r w:rsidRPr="00CF33C9">
        <w:rPr>
          <w:rFonts w:ascii="Arial" w:hAnsi="Arial" w:cs="Arial"/>
          <w:lang w:val="es-ES"/>
        </w:rPr>
        <w:t xml:space="preserve">. </w:t>
      </w:r>
    </w:p>
    <w:p w14:paraId="6BA1D5CE" w14:textId="13395863" w:rsidR="000C4F0F" w:rsidRPr="00BD4FD7" w:rsidRDefault="00475358" w:rsidP="008B2FEB">
      <w:pPr>
        <w:spacing w:line="360" w:lineRule="auto"/>
        <w:jc w:val="both"/>
        <w:rPr>
          <w:rFonts w:ascii="Arial" w:hAnsi="Arial" w:cs="Arial"/>
          <w:sz w:val="26"/>
          <w:szCs w:val="26"/>
          <w:lang w:val="es-ES"/>
        </w:rPr>
      </w:pPr>
      <w:r w:rsidRPr="00CF33C9">
        <w:rPr>
          <w:rFonts w:ascii="Arial" w:hAnsi="Arial" w:cs="Arial"/>
          <w:b/>
          <w:bCs/>
          <w:sz w:val="26"/>
          <w:szCs w:val="26"/>
          <w:lang w:val="es-ES"/>
        </w:rPr>
        <w:t>ARTÍCULO 3.-</w:t>
      </w:r>
      <w:r w:rsidRPr="00CF33C9">
        <w:rPr>
          <w:rFonts w:ascii="Arial" w:hAnsi="Arial" w:cs="Arial"/>
          <w:sz w:val="26"/>
          <w:szCs w:val="26"/>
          <w:lang w:val="es-ES"/>
        </w:rPr>
        <w:t xml:space="preserve"> </w:t>
      </w:r>
      <w:r w:rsidR="000C4F0F" w:rsidRPr="00CF33C9">
        <w:rPr>
          <w:rFonts w:ascii="Arial" w:hAnsi="Arial" w:cs="Arial"/>
          <w:sz w:val="26"/>
          <w:szCs w:val="26"/>
          <w:lang w:val="es-ES"/>
        </w:rPr>
        <w:t>En el caso de los beneficiarios que se acogieron pagando los noventa (90) días de intereses que establecía el Artículo 3 del Decreto No.47-</w:t>
      </w:r>
      <w:r w:rsidR="000C4F0F" w:rsidRPr="00BD4FD7">
        <w:rPr>
          <w:rFonts w:ascii="Arial" w:hAnsi="Arial" w:cs="Arial"/>
          <w:sz w:val="26"/>
          <w:szCs w:val="26"/>
          <w:lang w:val="es-ES"/>
        </w:rPr>
        <w:t xml:space="preserve">2018 de fecha 2 de junio del año 2018 y publicado en el Diario Oficial “La Gaceta” el 1 de agosto del año 2018, estos gozaran de las nuevas condiciones financieras establecidas en el Artículo 2 del presente Decreto.   </w:t>
      </w:r>
    </w:p>
    <w:p w14:paraId="64191500" w14:textId="42D44D92" w:rsidR="000C4F0F" w:rsidRPr="00BD4FD7" w:rsidRDefault="000C4F0F" w:rsidP="008B2FEB">
      <w:pPr>
        <w:spacing w:line="360" w:lineRule="auto"/>
        <w:jc w:val="both"/>
        <w:rPr>
          <w:rFonts w:ascii="Arial" w:hAnsi="Arial" w:cs="Arial"/>
          <w:sz w:val="26"/>
          <w:szCs w:val="26"/>
          <w:lang w:val="es-ES"/>
        </w:rPr>
      </w:pPr>
      <w:r w:rsidRPr="00BD4FD7">
        <w:rPr>
          <w:rFonts w:ascii="Arial" w:hAnsi="Arial" w:cs="Arial"/>
          <w:sz w:val="26"/>
          <w:szCs w:val="26"/>
          <w:lang w:val="es-ES"/>
        </w:rPr>
        <w:t xml:space="preserve">Los beneficiarios </w:t>
      </w:r>
      <w:r w:rsidR="00BD4FD7" w:rsidRPr="00BD4FD7">
        <w:rPr>
          <w:rFonts w:ascii="Arial" w:hAnsi="Arial" w:cs="Arial"/>
          <w:sz w:val="26"/>
          <w:szCs w:val="26"/>
          <w:lang w:val="es-ES"/>
        </w:rPr>
        <w:t xml:space="preserve">de las disposiciones contenidas en el presente </w:t>
      </w:r>
      <w:r w:rsidR="00BD4FD7" w:rsidRPr="00BD4FD7">
        <w:rPr>
          <w:rFonts w:ascii="Arial" w:hAnsi="Arial" w:cs="Arial"/>
          <w:color w:val="FF0000"/>
          <w:sz w:val="26"/>
          <w:szCs w:val="26"/>
          <w:lang w:val="es-ES"/>
        </w:rPr>
        <w:t xml:space="preserve">artículo </w:t>
      </w:r>
      <w:r w:rsidRPr="00BD4FD7">
        <w:rPr>
          <w:rFonts w:ascii="Arial" w:hAnsi="Arial" w:cs="Arial"/>
          <w:sz w:val="26"/>
          <w:szCs w:val="26"/>
          <w:lang w:val="es-ES"/>
        </w:rPr>
        <w:t xml:space="preserve">tendrán un plazo de ciento ochenta (180) </w:t>
      </w:r>
      <w:r w:rsidR="008B2FEB" w:rsidRPr="00BD4FD7">
        <w:rPr>
          <w:rFonts w:ascii="Arial" w:hAnsi="Arial" w:cs="Arial"/>
          <w:sz w:val="26"/>
          <w:szCs w:val="26"/>
          <w:lang w:val="es-ES"/>
        </w:rPr>
        <w:t>días hábiles</w:t>
      </w:r>
      <w:r w:rsidRPr="00BD4FD7">
        <w:rPr>
          <w:rFonts w:ascii="Arial" w:hAnsi="Arial" w:cs="Arial"/>
          <w:sz w:val="26"/>
          <w:szCs w:val="26"/>
          <w:lang w:val="es-ES"/>
        </w:rPr>
        <w:t xml:space="preserve"> a partir de la fecha de publicación del presente Decreto en el Diario Oficial “La Gaceta”, para hacer las gestiones pertinentes en </w:t>
      </w:r>
      <w:r w:rsidR="008B2FEB" w:rsidRPr="00BD4FD7">
        <w:rPr>
          <w:rFonts w:ascii="Arial" w:hAnsi="Arial" w:cs="Arial"/>
          <w:sz w:val="26"/>
          <w:szCs w:val="26"/>
          <w:lang w:val="es-ES"/>
        </w:rPr>
        <w:t xml:space="preserve">el Banco Nacional de Desarrollo Agrícola </w:t>
      </w:r>
      <w:r w:rsidRPr="00BD4FD7">
        <w:rPr>
          <w:rFonts w:ascii="Arial" w:hAnsi="Arial" w:cs="Arial"/>
          <w:sz w:val="26"/>
          <w:szCs w:val="26"/>
          <w:lang w:val="es-ES"/>
        </w:rPr>
        <w:t xml:space="preserve">BANADESA.   </w:t>
      </w:r>
    </w:p>
    <w:p w14:paraId="2D05A368" w14:textId="3995F547" w:rsidR="001D5FFE" w:rsidRPr="001D5FFE" w:rsidRDefault="00475358" w:rsidP="001D5FFE">
      <w:pPr>
        <w:spacing w:line="360" w:lineRule="auto"/>
        <w:jc w:val="both"/>
        <w:rPr>
          <w:rFonts w:ascii="Arial" w:hAnsi="Arial" w:cs="Arial"/>
          <w:sz w:val="26"/>
          <w:szCs w:val="26"/>
        </w:rPr>
      </w:pPr>
      <w:r w:rsidRPr="001D5FFE">
        <w:rPr>
          <w:rFonts w:ascii="Arial" w:hAnsi="Arial" w:cs="Arial"/>
          <w:b/>
          <w:bCs/>
          <w:sz w:val="26"/>
          <w:szCs w:val="26"/>
          <w:lang w:val="es-ES"/>
        </w:rPr>
        <w:t>ARTÍCULO 4.-</w:t>
      </w:r>
      <w:r w:rsidRPr="001D5FFE">
        <w:rPr>
          <w:rFonts w:ascii="Arial" w:hAnsi="Arial" w:cs="Arial"/>
          <w:sz w:val="26"/>
          <w:szCs w:val="26"/>
          <w:lang w:val="es-ES"/>
        </w:rPr>
        <w:t xml:space="preserve"> </w:t>
      </w:r>
      <w:r w:rsidR="001D5FFE" w:rsidRPr="001D5FFE">
        <w:rPr>
          <w:rFonts w:ascii="Arial" w:hAnsi="Arial" w:cs="Arial"/>
          <w:sz w:val="26"/>
          <w:szCs w:val="26"/>
        </w:rPr>
        <w:t xml:space="preserve">Para ser beneficiado del proceso de </w:t>
      </w:r>
      <w:r w:rsidR="001D5FFE" w:rsidRPr="001D5FFE">
        <w:rPr>
          <w:rFonts w:ascii="Arial" w:hAnsi="Arial" w:cs="Arial"/>
          <w:b/>
          <w:sz w:val="26"/>
          <w:szCs w:val="26"/>
        </w:rPr>
        <w:t>REFINANCIAMIENTO O READECUACIÓN</w:t>
      </w:r>
      <w:r w:rsidR="001D5FFE" w:rsidRPr="001D5FFE">
        <w:rPr>
          <w:rFonts w:ascii="Arial" w:hAnsi="Arial" w:cs="Arial"/>
          <w:sz w:val="26"/>
          <w:szCs w:val="26"/>
        </w:rPr>
        <w:t xml:space="preserve"> de capital y alivio de interés en suspenso, el interesado debe únicamente cancelar los intereses regulares calculados a noventa (90) días, en el entendido que dichos intereses se calcularán a la tasa de interés </w:t>
      </w:r>
      <w:r w:rsidR="001D5FFE" w:rsidRPr="001D5FFE">
        <w:rPr>
          <w:rFonts w:ascii="Arial" w:hAnsi="Arial" w:cs="Arial"/>
          <w:sz w:val="26"/>
          <w:szCs w:val="26"/>
        </w:rPr>
        <w:lastRenderedPageBreak/>
        <w:t xml:space="preserve">que se dio originalmente el crédito al beneficiario; dichos pagos aplicarán tanto para la cartera total de fondos propios, como la cartera total de Fideicomisos constituidos por el Gobierno de Honduras a través de la diferentes Secretarías de Estado y por el Banco Hondureño para la Producción y la Vivienda (BANHPROVI). </w:t>
      </w:r>
    </w:p>
    <w:p w14:paraId="4C5A8B0C" w14:textId="77777777" w:rsidR="001D5FFE" w:rsidRPr="001D5FFE" w:rsidRDefault="001D5FFE" w:rsidP="001D5FFE">
      <w:pPr>
        <w:spacing w:line="360" w:lineRule="auto"/>
        <w:jc w:val="both"/>
        <w:rPr>
          <w:rFonts w:ascii="Arial" w:hAnsi="Arial" w:cs="Arial"/>
          <w:sz w:val="26"/>
          <w:szCs w:val="26"/>
        </w:rPr>
      </w:pPr>
      <w:r w:rsidRPr="001D5FFE">
        <w:rPr>
          <w:rFonts w:ascii="Arial" w:hAnsi="Arial" w:cs="Arial"/>
          <w:sz w:val="26"/>
          <w:szCs w:val="26"/>
        </w:rPr>
        <w:t xml:space="preserve">El beneficiario podrá cancelar al Banco los noventa (90) días de intereses de forma diferida en un plazo máximo de seis (6) meses, en el entendido que el Banco formalizará el </w:t>
      </w:r>
      <w:r w:rsidRPr="001D5FFE">
        <w:rPr>
          <w:rFonts w:ascii="Arial" w:hAnsi="Arial" w:cs="Arial"/>
          <w:b/>
          <w:sz w:val="26"/>
          <w:szCs w:val="26"/>
        </w:rPr>
        <w:t>REFINANCIAMIENTO</w:t>
      </w:r>
      <w:r w:rsidRPr="001D5FFE">
        <w:rPr>
          <w:rFonts w:ascii="Arial" w:hAnsi="Arial" w:cs="Arial"/>
          <w:sz w:val="26"/>
          <w:szCs w:val="26"/>
        </w:rPr>
        <w:t xml:space="preserve"> o </w:t>
      </w:r>
      <w:r w:rsidRPr="001D5FFE">
        <w:rPr>
          <w:rFonts w:ascii="Arial" w:hAnsi="Arial" w:cs="Arial"/>
          <w:b/>
          <w:sz w:val="26"/>
          <w:szCs w:val="26"/>
        </w:rPr>
        <w:t>READECUACIÓN</w:t>
      </w:r>
      <w:r w:rsidRPr="001D5FFE">
        <w:rPr>
          <w:rFonts w:ascii="Arial" w:hAnsi="Arial" w:cs="Arial"/>
          <w:sz w:val="26"/>
          <w:szCs w:val="26"/>
        </w:rPr>
        <w:t xml:space="preserve"> de su crédito en el momento que el beneficiario cancele la totalidad del pago de intereses regulares.</w:t>
      </w:r>
    </w:p>
    <w:p w14:paraId="38164D15" w14:textId="235906E0" w:rsidR="00F140E5" w:rsidRPr="00F140E5" w:rsidRDefault="00475358" w:rsidP="00F140E5">
      <w:pPr>
        <w:spacing w:line="360" w:lineRule="auto"/>
        <w:jc w:val="both"/>
        <w:rPr>
          <w:rFonts w:ascii="Arial" w:hAnsi="Arial" w:cs="Arial"/>
          <w:sz w:val="26"/>
          <w:szCs w:val="26"/>
        </w:rPr>
      </w:pPr>
      <w:r w:rsidRPr="00475358">
        <w:rPr>
          <w:rFonts w:ascii="Arial" w:hAnsi="Arial" w:cs="Arial"/>
          <w:b/>
          <w:bCs/>
          <w:sz w:val="26"/>
          <w:szCs w:val="26"/>
          <w:lang w:val="es-ES"/>
        </w:rPr>
        <w:t>ARTÍCULO 5.-</w:t>
      </w:r>
      <w:r w:rsidRPr="00475358">
        <w:rPr>
          <w:rFonts w:ascii="Arial" w:hAnsi="Arial" w:cs="Arial"/>
          <w:sz w:val="26"/>
          <w:szCs w:val="26"/>
          <w:lang w:val="es-ES"/>
        </w:rPr>
        <w:t xml:space="preserve"> </w:t>
      </w:r>
      <w:r w:rsidR="00F140E5" w:rsidRPr="00F140E5">
        <w:rPr>
          <w:rFonts w:ascii="Arial" w:hAnsi="Arial" w:cs="Arial"/>
          <w:sz w:val="26"/>
          <w:szCs w:val="26"/>
        </w:rPr>
        <w:t>Se mantiene vigente la interpretación realizada por el Soberano Congreso Nacional contenida en el Decreto 195-2018, de fecha 21 de enero del año 2018, publicado en el Diario Oficial “La Gaceta” en fecha 12 de febrero del año 2018, el cual establece literalmente lo siguiente: “Interpretar el Artículo 3 del Decreto No. 47-2018 de fecha 7 de junio de 2018, publicado en el Diario Oficial “La Gaceta” en fecha 1 de agosto de 2018, el cual debe ser interpretado exclusivamente con base al texto del mismo y su concordancia con el resto del contenido de la Ley que lo contiene, entendiéndose</w:t>
      </w:r>
      <w:r w:rsidR="00BD4FD7">
        <w:rPr>
          <w:rFonts w:ascii="Arial" w:hAnsi="Arial" w:cs="Arial"/>
          <w:sz w:val="26"/>
          <w:szCs w:val="26"/>
        </w:rPr>
        <w:t xml:space="preserve"> </w:t>
      </w:r>
      <w:r w:rsidR="00F140E5" w:rsidRPr="00F140E5">
        <w:rPr>
          <w:rFonts w:ascii="Arial" w:hAnsi="Arial" w:cs="Arial"/>
          <w:sz w:val="26"/>
          <w:szCs w:val="26"/>
        </w:rPr>
        <w:t xml:space="preserve">que para ser beneficiado del proceso de </w:t>
      </w:r>
      <w:r w:rsidR="00F140E5" w:rsidRPr="00F140E5">
        <w:rPr>
          <w:rFonts w:ascii="Arial" w:hAnsi="Arial" w:cs="Arial"/>
          <w:b/>
          <w:sz w:val="26"/>
          <w:szCs w:val="26"/>
        </w:rPr>
        <w:t xml:space="preserve">REFINANCIAMIENTOS </w:t>
      </w:r>
      <w:r w:rsidR="00F140E5" w:rsidRPr="00F140E5">
        <w:rPr>
          <w:rFonts w:ascii="Arial" w:hAnsi="Arial" w:cs="Arial"/>
          <w:sz w:val="26"/>
          <w:szCs w:val="26"/>
        </w:rPr>
        <w:t xml:space="preserve">o </w:t>
      </w:r>
      <w:r w:rsidR="00F140E5" w:rsidRPr="00F140E5">
        <w:rPr>
          <w:rFonts w:ascii="Arial" w:hAnsi="Arial" w:cs="Arial"/>
          <w:b/>
          <w:sz w:val="26"/>
          <w:szCs w:val="26"/>
        </w:rPr>
        <w:t xml:space="preserve">READECUACIONES </w:t>
      </w:r>
      <w:r w:rsidR="00F140E5" w:rsidRPr="00F140E5">
        <w:rPr>
          <w:rFonts w:ascii="Arial" w:hAnsi="Arial" w:cs="Arial"/>
          <w:sz w:val="26"/>
          <w:szCs w:val="26"/>
        </w:rPr>
        <w:t xml:space="preserve">de capital, se debe entender por alivio de intereses, la dispensa del pago de intereses en suspenso, corrientes y moratorios, siempre y cuando los interesados cancelen la totalidad de los intereses regulares calculados a noventa (90) días, en el entendido que dichos intereses se calcularán a la tasa de interés que se dio originalmente el crédito al beneficiario, dichos pagos aplicarán tanto para la cartera total de fondos propios, como la cartera total de Fideicomisos constituidos por el Gobierno de Honduras a través de las diferentes Secretarías de Estado. </w:t>
      </w:r>
    </w:p>
    <w:p w14:paraId="3163CB8B" w14:textId="48C7CBD8" w:rsidR="00A00E3B" w:rsidRPr="000B58CF" w:rsidRDefault="00475358" w:rsidP="000B58CF">
      <w:pPr>
        <w:spacing w:line="360" w:lineRule="auto"/>
        <w:jc w:val="both"/>
        <w:rPr>
          <w:rFonts w:ascii="Arial" w:hAnsi="Arial" w:cs="Arial"/>
          <w:sz w:val="26"/>
          <w:szCs w:val="26"/>
        </w:rPr>
      </w:pPr>
      <w:r w:rsidRPr="00475358">
        <w:rPr>
          <w:rFonts w:ascii="Arial" w:hAnsi="Arial" w:cs="Arial"/>
          <w:b/>
          <w:bCs/>
          <w:sz w:val="26"/>
          <w:szCs w:val="26"/>
          <w:lang w:val="es-ES"/>
        </w:rPr>
        <w:t>Artículo 6.-</w:t>
      </w:r>
      <w:r w:rsidRPr="00475358">
        <w:rPr>
          <w:rFonts w:ascii="Arial" w:hAnsi="Arial" w:cs="Arial"/>
          <w:sz w:val="26"/>
          <w:szCs w:val="26"/>
          <w:lang w:val="es-ES"/>
        </w:rPr>
        <w:t xml:space="preserve"> </w:t>
      </w:r>
      <w:r w:rsidR="00A00E3B" w:rsidRPr="000B58CF">
        <w:rPr>
          <w:rFonts w:ascii="Arial" w:hAnsi="Arial" w:cs="Arial"/>
          <w:sz w:val="26"/>
          <w:szCs w:val="26"/>
        </w:rPr>
        <w:t xml:space="preserve">Autorizar al Banco Nacional de Desarrollo Agrícola (BANADESA), para que los beneficiarios directos del </w:t>
      </w:r>
      <w:r w:rsidR="00A00E3B" w:rsidRPr="000B58CF">
        <w:rPr>
          <w:rFonts w:ascii="Arial" w:hAnsi="Arial" w:cs="Arial"/>
          <w:b/>
          <w:sz w:val="26"/>
          <w:szCs w:val="26"/>
        </w:rPr>
        <w:t xml:space="preserve">REFINANCIAMIENTO O READECUACIÓN </w:t>
      </w:r>
      <w:r w:rsidR="00A00E3B" w:rsidRPr="000B58CF">
        <w:rPr>
          <w:rFonts w:ascii="Arial" w:hAnsi="Arial" w:cs="Arial"/>
          <w:bCs/>
          <w:sz w:val="26"/>
          <w:szCs w:val="26"/>
        </w:rPr>
        <w:t>contenidos en el Decreto No. 47-2018 del 2 de junio del año 2018, publicado en el diario oficial “La Gaceta” el 1 de agosto del 2018 y el presente Decreto, que a la fecha no han podido acogerse al beneficio</w:t>
      </w:r>
      <w:r w:rsidR="00A00E3B" w:rsidRPr="000B58CF">
        <w:rPr>
          <w:rFonts w:ascii="Arial" w:hAnsi="Arial" w:cs="Arial"/>
          <w:b/>
          <w:sz w:val="26"/>
          <w:szCs w:val="26"/>
        </w:rPr>
        <w:t xml:space="preserve">; </w:t>
      </w:r>
      <w:r w:rsidR="00A00E3B" w:rsidRPr="000B58CF">
        <w:rPr>
          <w:rFonts w:ascii="Arial" w:hAnsi="Arial" w:cs="Arial"/>
          <w:sz w:val="26"/>
          <w:szCs w:val="26"/>
        </w:rPr>
        <w:t xml:space="preserve">puedan </w:t>
      </w:r>
      <w:r w:rsidR="00A00E3B" w:rsidRPr="000B58CF">
        <w:rPr>
          <w:rFonts w:ascii="Arial" w:hAnsi="Arial" w:cs="Arial"/>
          <w:b/>
          <w:sz w:val="26"/>
          <w:szCs w:val="26"/>
        </w:rPr>
        <w:t>SUB-ROGAR</w:t>
      </w:r>
      <w:r w:rsidR="00A00E3B" w:rsidRPr="000B58CF">
        <w:rPr>
          <w:rFonts w:ascii="Arial" w:hAnsi="Arial" w:cs="Arial"/>
          <w:sz w:val="26"/>
          <w:szCs w:val="26"/>
        </w:rPr>
        <w:t xml:space="preserve"> sus deudas </w:t>
      </w:r>
      <w:r w:rsidR="00AE3090" w:rsidRPr="000B58CF">
        <w:rPr>
          <w:rFonts w:ascii="Arial" w:hAnsi="Arial" w:cs="Arial"/>
          <w:sz w:val="26"/>
          <w:szCs w:val="26"/>
        </w:rPr>
        <w:t xml:space="preserve">a personas naturales </w:t>
      </w:r>
      <w:r w:rsidR="00A00E3B" w:rsidRPr="000B58CF">
        <w:rPr>
          <w:rFonts w:ascii="Arial" w:hAnsi="Arial" w:cs="Arial"/>
          <w:sz w:val="26"/>
          <w:szCs w:val="26"/>
        </w:rPr>
        <w:t xml:space="preserve">o personas jurídica, con el objetivo que el nuevo prestatario se haga cargo de pagar las deudas </w:t>
      </w:r>
      <w:r w:rsidR="00A00E3B" w:rsidRPr="000B58CF">
        <w:rPr>
          <w:rFonts w:ascii="Arial" w:hAnsi="Arial" w:cs="Arial"/>
          <w:sz w:val="26"/>
          <w:szCs w:val="26"/>
        </w:rPr>
        <w:lastRenderedPageBreak/>
        <w:t xml:space="preserve">al Banco, en el entendido que el mismo </w:t>
      </w:r>
      <w:r w:rsidR="00AE3090" w:rsidRPr="000B58CF">
        <w:rPr>
          <w:rFonts w:ascii="Arial" w:hAnsi="Arial" w:cs="Arial"/>
          <w:sz w:val="26"/>
          <w:szCs w:val="26"/>
        </w:rPr>
        <w:t>será sujeto de</w:t>
      </w:r>
      <w:r w:rsidR="00A00E3B" w:rsidRPr="000B58CF">
        <w:rPr>
          <w:rFonts w:ascii="Arial" w:hAnsi="Arial" w:cs="Arial"/>
          <w:sz w:val="26"/>
          <w:szCs w:val="26"/>
        </w:rPr>
        <w:t xml:space="preserve"> las condiciones financieras establecidas en </w:t>
      </w:r>
      <w:r w:rsidR="00AE3090" w:rsidRPr="000B58CF">
        <w:rPr>
          <w:rFonts w:ascii="Arial" w:hAnsi="Arial" w:cs="Arial"/>
          <w:sz w:val="26"/>
          <w:szCs w:val="26"/>
        </w:rPr>
        <w:t xml:space="preserve">el presente </w:t>
      </w:r>
      <w:r w:rsidR="00A00E3B" w:rsidRPr="000B58CF">
        <w:rPr>
          <w:rFonts w:ascii="Arial" w:hAnsi="Arial" w:cs="Arial"/>
          <w:sz w:val="26"/>
          <w:szCs w:val="26"/>
        </w:rPr>
        <w:t xml:space="preserve">Decreto.   </w:t>
      </w:r>
    </w:p>
    <w:p w14:paraId="5C845069" w14:textId="39D1AFE2" w:rsidR="00A00E3B" w:rsidRPr="000B58CF" w:rsidRDefault="00A00E3B" w:rsidP="000B58CF">
      <w:pPr>
        <w:spacing w:line="360" w:lineRule="auto"/>
        <w:jc w:val="both"/>
        <w:rPr>
          <w:rFonts w:ascii="Arial" w:hAnsi="Arial" w:cs="Arial"/>
          <w:sz w:val="26"/>
          <w:szCs w:val="26"/>
        </w:rPr>
      </w:pPr>
      <w:r w:rsidRPr="000B58CF">
        <w:rPr>
          <w:rFonts w:ascii="Arial" w:hAnsi="Arial" w:cs="Arial"/>
          <w:sz w:val="26"/>
          <w:szCs w:val="26"/>
        </w:rPr>
        <w:t xml:space="preserve">En el caso que el beneficiario directo por razones de edad  </w:t>
      </w:r>
      <w:r w:rsidRPr="000B58CF">
        <w:rPr>
          <w:rFonts w:ascii="Arial" w:hAnsi="Arial" w:cs="Arial"/>
          <w:b/>
          <w:sz w:val="26"/>
          <w:szCs w:val="26"/>
        </w:rPr>
        <w:t>SUB-ROG</w:t>
      </w:r>
      <w:r w:rsidR="00AE3090" w:rsidRPr="000B58CF">
        <w:rPr>
          <w:rFonts w:ascii="Arial" w:hAnsi="Arial" w:cs="Arial"/>
          <w:b/>
          <w:sz w:val="26"/>
          <w:szCs w:val="26"/>
        </w:rPr>
        <w:t>UE</w:t>
      </w:r>
      <w:r w:rsidRPr="000B58CF">
        <w:rPr>
          <w:rFonts w:ascii="Arial" w:hAnsi="Arial" w:cs="Arial"/>
          <w:sz w:val="26"/>
          <w:szCs w:val="26"/>
        </w:rPr>
        <w:t xml:space="preserve"> los compromisos financieros que mantiene con BANADESA a un familiar o una persona natural o persona jurídica ajena a la familia, el mismo servirá como </w:t>
      </w:r>
      <w:r w:rsidRPr="000B58CF">
        <w:rPr>
          <w:rFonts w:ascii="Arial" w:hAnsi="Arial" w:cs="Arial"/>
          <w:b/>
          <w:sz w:val="26"/>
          <w:szCs w:val="26"/>
        </w:rPr>
        <w:t>AVAL SOLIDARIO</w:t>
      </w:r>
      <w:r w:rsidRPr="000B58CF">
        <w:rPr>
          <w:rFonts w:ascii="Arial" w:hAnsi="Arial" w:cs="Arial"/>
          <w:sz w:val="26"/>
          <w:szCs w:val="26"/>
        </w:rPr>
        <w:t xml:space="preserve"> del </w:t>
      </w:r>
      <w:r w:rsidRPr="000B58CF">
        <w:rPr>
          <w:rFonts w:ascii="Arial" w:hAnsi="Arial" w:cs="Arial"/>
          <w:b/>
          <w:sz w:val="26"/>
          <w:szCs w:val="26"/>
        </w:rPr>
        <w:t>REFINANCIAMIENTO O READECUACIÓN</w:t>
      </w:r>
      <w:r w:rsidRPr="000B58CF">
        <w:rPr>
          <w:rFonts w:ascii="Arial" w:hAnsi="Arial" w:cs="Arial"/>
          <w:sz w:val="26"/>
          <w:szCs w:val="26"/>
        </w:rPr>
        <w:t xml:space="preserve"> que adquiera el nuevo prestatario, en el caso que existan garantías hipotecarias o bienes (prendas) en poder del banco cubriendo el o los créditos cedidos por BANADESA de fondos propios o fondos administrados en Fideicomiso, </w:t>
      </w:r>
      <w:r w:rsidR="00AE3090" w:rsidRPr="000B58CF">
        <w:rPr>
          <w:rFonts w:ascii="Arial" w:hAnsi="Arial" w:cs="Arial"/>
          <w:sz w:val="26"/>
          <w:szCs w:val="26"/>
        </w:rPr>
        <w:t xml:space="preserve">permanecerán a favor de BANADESA </w:t>
      </w:r>
      <w:r w:rsidRPr="000B58CF">
        <w:rPr>
          <w:rFonts w:ascii="Arial" w:hAnsi="Arial" w:cs="Arial"/>
          <w:sz w:val="26"/>
          <w:szCs w:val="26"/>
        </w:rPr>
        <w:t xml:space="preserve">hasta que el o los créditos sean cancelados en su totalidad. </w:t>
      </w:r>
    </w:p>
    <w:p w14:paraId="417157B2" w14:textId="490763D4" w:rsidR="000B58CF" w:rsidRPr="00801A20" w:rsidRDefault="00475358" w:rsidP="00801A20">
      <w:pPr>
        <w:spacing w:line="360" w:lineRule="auto"/>
        <w:jc w:val="both"/>
        <w:rPr>
          <w:rFonts w:ascii="Arial" w:hAnsi="Arial" w:cs="Arial"/>
          <w:sz w:val="26"/>
          <w:szCs w:val="26"/>
        </w:rPr>
      </w:pPr>
      <w:r w:rsidRPr="00475358">
        <w:rPr>
          <w:rFonts w:ascii="Arial" w:hAnsi="Arial" w:cs="Arial"/>
          <w:b/>
          <w:bCs/>
          <w:sz w:val="26"/>
          <w:szCs w:val="26"/>
          <w:lang w:val="es-ES"/>
        </w:rPr>
        <w:t>ARTÍCULO 7.-</w:t>
      </w:r>
      <w:r w:rsidRPr="00475358">
        <w:rPr>
          <w:rFonts w:ascii="Arial" w:hAnsi="Arial" w:cs="Arial"/>
          <w:sz w:val="26"/>
          <w:szCs w:val="26"/>
          <w:lang w:val="es-ES"/>
        </w:rPr>
        <w:t xml:space="preserve"> </w:t>
      </w:r>
      <w:r w:rsidR="000B58CF" w:rsidRPr="00801A20">
        <w:rPr>
          <w:rFonts w:ascii="Arial" w:hAnsi="Arial" w:cs="Arial"/>
          <w:sz w:val="26"/>
          <w:szCs w:val="26"/>
        </w:rPr>
        <w:t xml:space="preserve">Autorizar al Banco Nacional de Desarrollo Agrícola (BANADESA), para que los beneficiarios directos del </w:t>
      </w:r>
      <w:r w:rsidR="000B58CF" w:rsidRPr="00801A20">
        <w:rPr>
          <w:rFonts w:ascii="Arial" w:hAnsi="Arial" w:cs="Arial"/>
          <w:b/>
          <w:bCs/>
          <w:sz w:val="26"/>
          <w:szCs w:val="26"/>
        </w:rPr>
        <w:t>REFINANCIAMIENTO</w:t>
      </w:r>
      <w:r w:rsidR="000B58CF" w:rsidRPr="00801A20">
        <w:rPr>
          <w:rFonts w:ascii="Arial" w:hAnsi="Arial" w:cs="Arial"/>
          <w:sz w:val="26"/>
          <w:szCs w:val="26"/>
        </w:rPr>
        <w:t xml:space="preserve"> o </w:t>
      </w:r>
      <w:r w:rsidR="000B58CF" w:rsidRPr="00801A20">
        <w:rPr>
          <w:rFonts w:ascii="Arial" w:hAnsi="Arial" w:cs="Arial"/>
          <w:b/>
          <w:bCs/>
          <w:sz w:val="26"/>
          <w:szCs w:val="26"/>
        </w:rPr>
        <w:t>READECUACIÓN</w:t>
      </w:r>
      <w:r w:rsidR="000B58CF" w:rsidRPr="00801A20">
        <w:rPr>
          <w:rFonts w:ascii="Arial" w:hAnsi="Arial" w:cs="Arial"/>
          <w:sz w:val="26"/>
          <w:szCs w:val="26"/>
        </w:rPr>
        <w:t xml:space="preserve"> </w:t>
      </w:r>
      <w:r w:rsidR="005B6D20" w:rsidRPr="00801A20">
        <w:rPr>
          <w:rFonts w:ascii="Arial" w:hAnsi="Arial" w:cs="Arial"/>
          <w:sz w:val="26"/>
          <w:szCs w:val="26"/>
        </w:rPr>
        <w:t>que por razones de muerte no gozaron del beneficio contenido</w:t>
      </w:r>
      <w:r w:rsidR="005B6D20" w:rsidRPr="00801A20">
        <w:rPr>
          <w:rFonts w:ascii="Arial" w:hAnsi="Arial" w:cs="Arial"/>
          <w:bCs/>
          <w:sz w:val="26"/>
          <w:szCs w:val="26"/>
        </w:rPr>
        <w:t xml:space="preserve"> Decreto No. 47-2018 del 2 de junio del año 2018, publicado en el diario oficial “La Gaceta” el 1 de agosto del 2018 y del presente Decreto, debido a que el seguro de deuda por motivos de mora del beneficiario u otro motivo</w:t>
      </w:r>
      <w:r w:rsidR="00BD4FD7">
        <w:rPr>
          <w:rFonts w:ascii="Arial" w:hAnsi="Arial" w:cs="Arial"/>
          <w:bCs/>
          <w:sz w:val="26"/>
          <w:szCs w:val="26"/>
        </w:rPr>
        <w:t>,</w:t>
      </w:r>
      <w:r w:rsidR="005B6D20" w:rsidRPr="00801A20">
        <w:rPr>
          <w:rFonts w:ascii="Arial" w:hAnsi="Arial" w:cs="Arial"/>
          <w:bCs/>
          <w:sz w:val="26"/>
          <w:szCs w:val="26"/>
        </w:rPr>
        <w:t xml:space="preserve"> no les cubrió los compromisos financieros </w:t>
      </w:r>
      <w:r w:rsidR="000B58CF" w:rsidRPr="00801A20">
        <w:rPr>
          <w:rFonts w:ascii="Arial" w:hAnsi="Arial" w:cs="Arial"/>
          <w:sz w:val="26"/>
          <w:szCs w:val="26"/>
        </w:rPr>
        <w:t xml:space="preserve">que mantenían con BANADESA, sus herederos Ab-intestato, o designados en un testamento o autorización notariada, personas naturales o jurídicas que designen los herederos, puedan adquirir las deudas otorgadas con fondos propios del Banco y de los fideicomisos </w:t>
      </w:r>
      <w:r w:rsidR="005B6D20" w:rsidRPr="00801A20">
        <w:rPr>
          <w:rFonts w:ascii="Arial" w:hAnsi="Arial" w:cs="Arial"/>
          <w:sz w:val="26"/>
          <w:szCs w:val="26"/>
        </w:rPr>
        <w:t xml:space="preserve">constituidos por el Gobierno de Honduras a través de las diferentes Secretarías de Estado y por el Banco Hondureño para la Producción y la Vivienda BANHPROVI, con el </w:t>
      </w:r>
      <w:r w:rsidR="000B58CF" w:rsidRPr="00801A20">
        <w:rPr>
          <w:rFonts w:ascii="Arial" w:hAnsi="Arial" w:cs="Arial"/>
          <w:sz w:val="26"/>
          <w:szCs w:val="26"/>
        </w:rPr>
        <w:t xml:space="preserve">objetivo que el nuevo prestatario se haga cargo de pagar las deudas al Banco, en el entendido que el mismo </w:t>
      </w:r>
      <w:r w:rsidR="005B6D20" w:rsidRPr="00801A20">
        <w:rPr>
          <w:rFonts w:ascii="Arial" w:hAnsi="Arial" w:cs="Arial"/>
          <w:sz w:val="26"/>
          <w:szCs w:val="26"/>
        </w:rPr>
        <w:t xml:space="preserve">será sujeto de las </w:t>
      </w:r>
      <w:r w:rsidR="000B58CF" w:rsidRPr="00801A20">
        <w:rPr>
          <w:rFonts w:ascii="Arial" w:hAnsi="Arial" w:cs="Arial"/>
          <w:sz w:val="26"/>
          <w:szCs w:val="26"/>
        </w:rPr>
        <w:t xml:space="preserve">condiciones financieras </w:t>
      </w:r>
      <w:r w:rsidR="005B6D20" w:rsidRPr="00801A20">
        <w:rPr>
          <w:rFonts w:ascii="Arial" w:hAnsi="Arial" w:cs="Arial"/>
          <w:sz w:val="26"/>
          <w:szCs w:val="26"/>
        </w:rPr>
        <w:t xml:space="preserve">ya </w:t>
      </w:r>
      <w:r w:rsidR="000B58CF" w:rsidRPr="00801A20">
        <w:rPr>
          <w:rFonts w:ascii="Arial" w:hAnsi="Arial" w:cs="Arial"/>
          <w:sz w:val="26"/>
          <w:szCs w:val="26"/>
        </w:rPr>
        <w:t>establecidas en el Decreto</w:t>
      </w:r>
      <w:r w:rsidR="005B6D20" w:rsidRPr="00801A20">
        <w:rPr>
          <w:rFonts w:ascii="Arial" w:hAnsi="Arial" w:cs="Arial"/>
          <w:sz w:val="26"/>
          <w:szCs w:val="26"/>
        </w:rPr>
        <w:t xml:space="preserve"> 47-2018 y sus reformas</w:t>
      </w:r>
      <w:r w:rsidR="000B58CF" w:rsidRPr="00801A20">
        <w:rPr>
          <w:rFonts w:ascii="Arial" w:hAnsi="Arial" w:cs="Arial"/>
          <w:sz w:val="26"/>
          <w:szCs w:val="26"/>
        </w:rPr>
        <w:t xml:space="preserve">.    </w:t>
      </w:r>
    </w:p>
    <w:p w14:paraId="4C817B97" w14:textId="257FD946" w:rsidR="000B58CF" w:rsidRPr="00801A20" w:rsidRDefault="000B58CF" w:rsidP="00801A20">
      <w:pPr>
        <w:spacing w:line="360" w:lineRule="auto"/>
        <w:jc w:val="both"/>
        <w:rPr>
          <w:rFonts w:ascii="Arial" w:hAnsi="Arial" w:cs="Arial"/>
          <w:sz w:val="26"/>
          <w:szCs w:val="26"/>
        </w:rPr>
      </w:pPr>
      <w:r w:rsidRPr="00801A20">
        <w:rPr>
          <w:rFonts w:ascii="Arial" w:hAnsi="Arial" w:cs="Arial"/>
          <w:sz w:val="26"/>
          <w:szCs w:val="26"/>
        </w:rPr>
        <w:t xml:space="preserve">En el caso que el beneficiario directo </w:t>
      </w:r>
      <w:r w:rsidR="005B6D20" w:rsidRPr="00801A20">
        <w:rPr>
          <w:rFonts w:ascii="Arial" w:hAnsi="Arial" w:cs="Arial"/>
          <w:sz w:val="26"/>
          <w:szCs w:val="26"/>
        </w:rPr>
        <w:t xml:space="preserve">no hubiere gozado del decreto No. 47-2018 por razones de muerte </w:t>
      </w:r>
      <w:r w:rsidRPr="00801A20">
        <w:rPr>
          <w:rFonts w:ascii="Arial" w:hAnsi="Arial" w:cs="Arial"/>
          <w:sz w:val="26"/>
          <w:szCs w:val="26"/>
        </w:rPr>
        <w:t xml:space="preserve"> y sus herederos Ab-intestato o designados en un testamento o autorización notariada, personas naturales o jurídicas designada por el o los herederos adquieran la nueva deuda, en el caso que existan garantías hipotecarias o bienes (prendas) en poder del banco cubriendo el o los créditos cedidos por BANADESA de fondos propios o fondos administrados en fideicomiso, </w:t>
      </w:r>
      <w:r w:rsidR="005B6D20" w:rsidRPr="00801A20">
        <w:rPr>
          <w:rFonts w:ascii="Arial" w:hAnsi="Arial" w:cs="Arial"/>
          <w:sz w:val="26"/>
          <w:szCs w:val="26"/>
        </w:rPr>
        <w:t xml:space="preserve">contempla este decreto, los mismos </w:t>
      </w:r>
      <w:r w:rsidR="005B6D20" w:rsidRPr="00801A20">
        <w:rPr>
          <w:rFonts w:ascii="Arial" w:hAnsi="Arial" w:cs="Arial"/>
          <w:sz w:val="26"/>
          <w:szCs w:val="26"/>
        </w:rPr>
        <w:lastRenderedPageBreak/>
        <w:t xml:space="preserve">quedaran en poder del Banco hasta que el o los créditos sean cancelados en su totalidad. </w:t>
      </w:r>
    </w:p>
    <w:p w14:paraId="6DECAAD0" w14:textId="42F9D5E0" w:rsidR="0055507C" w:rsidRPr="00C66485" w:rsidRDefault="00194F72" w:rsidP="00C66485">
      <w:pPr>
        <w:spacing w:line="360" w:lineRule="auto"/>
        <w:jc w:val="both"/>
        <w:rPr>
          <w:rFonts w:ascii="Arial" w:hAnsi="Arial" w:cs="Arial"/>
          <w:sz w:val="26"/>
          <w:szCs w:val="26"/>
        </w:rPr>
      </w:pPr>
      <w:r w:rsidRPr="00C66485">
        <w:rPr>
          <w:rFonts w:ascii="Arial" w:hAnsi="Arial" w:cs="Arial"/>
          <w:b/>
          <w:sz w:val="26"/>
          <w:szCs w:val="26"/>
        </w:rPr>
        <w:t>ARTÍCULO 8. -</w:t>
      </w:r>
      <w:r w:rsidRPr="00C66485">
        <w:rPr>
          <w:rFonts w:ascii="Arial" w:hAnsi="Arial" w:cs="Arial"/>
          <w:sz w:val="26"/>
          <w:szCs w:val="26"/>
        </w:rPr>
        <w:t xml:space="preserve"> Autorizar al Banco Nacional de Desarrollo Agrícola (BANADESA), para que el valor pagado por concepto de seguro de vida a las diferentes aseguradoras, por los productores que cayeron en mora tanto con fondos propios del banco como de los fideicomisos que administra BANADESA a las diferentes Secretarías de Estado y por el Banco Hondureño para la Producción y la Vivienda (BANHPROVI); u otras líneas de crédito existentes en el banco que se encuentren en mora </w:t>
      </w:r>
      <w:r w:rsidR="0055507C" w:rsidRPr="00C66485">
        <w:rPr>
          <w:rFonts w:ascii="Arial" w:hAnsi="Arial" w:cs="Arial"/>
          <w:sz w:val="26"/>
          <w:szCs w:val="26"/>
        </w:rPr>
        <w:t xml:space="preserve">a la vigencia del presente </w:t>
      </w:r>
      <w:r w:rsidR="00BD4FD7">
        <w:rPr>
          <w:rFonts w:ascii="Arial" w:hAnsi="Arial" w:cs="Arial"/>
          <w:sz w:val="26"/>
          <w:szCs w:val="26"/>
        </w:rPr>
        <w:t>D</w:t>
      </w:r>
      <w:r w:rsidR="0055507C" w:rsidRPr="00C66485">
        <w:rPr>
          <w:rFonts w:ascii="Arial" w:hAnsi="Arial" w:cs="Arial"/>
          <w:sz w:val="26"/>
          <w:szCs w:val="26"/>
        </w:rPr>
        <w:t xml:space="preserve">ecreto y que apliquen al beneficio que otorga el mismo, puedan ser pagados por los deudores en un plazo de seis (6) meses y en caso debidamente justificados se podrá otorgar hasta un plazo de un (1) año, sin recargos de intereses y en cuotas mensuales, arreglo de pago que debe estar formalizados previo al </w:t>
      </w:r>
      <w:r w:rsidR="0055507C" w:rsidRPr="00C66485">
        <w:rPr>
          <w:rFonts w:ascii="Arial" w:hAnsi="Arial" w:cs="Arial"/>
          <w:b/>
          <w:bCs/>
          <w:sz w:val="26"/>
          <w:szCs w:val="26"/>
        </w:rPr>
        <w:t>REFINANCIAMIENTO</w:t>
      </w:r>
      <w:r w:rsidR="0055507C" w:rsidRPr="00C66485">
        <w:rPr>
          <w:rFonts w:ascii="Arial" w:hAnsi="Arial" w:cs="Arial"/>
          <w:sz w:val="26"/>
          <w:szCs w:val="26"/>
        </w:rPr>
        <w:t xml:space="preserve"> o </w:t>
      </w:r>
      <w:r w:rsidR="0055507C" w:rsidRPr="00C66485">
        <w:rPr>
          <w:rFonts w:ascii="Arial" w:hAnsi="Arial" w:cs="Arial"/>
          <w:b/>
          <w:bCs/>
          <w:sz w:val="26"/>
          <w:szCs w:val="26"/>
        </w:rPr>
        <w:t>READECUACIÓN</w:t>
      </w:r>
      <w:r w:rsidR="0055507C" w:rsidRPr="00C66485">
        <w:rPr>
          <w:rFonts w:ascii="Arial" w:hAnsi="Arial" w:cs="Arial"/>
          <w:sz w:val="26"/>
          <w:szCs w:val="26"/>
        </w:rPr>
        <w:t xml:space="preserve"> del préstamo.</w:t>
      </w:r>
    </w:p>
    <w:p w14:paraId="12937BDD" w14:textId="3B002785" w:rsidR="00194F72" w:rsidRPr="00C66485" w:rsidRDefault="0055507C" w:rsidP="00C66485">
      <w:pPr>
        <w:spacing w:line="360" w:lineRule="auto"/>
        <w:jc w:val="both"/>
        <w:rPr>
          <w:rFonts w:ascii="Arial" w:hAnsi="Arial" w:cs="Arial"/>
          <w:sz w:val="26"/>
          <w:szCs w:val="26"/>
        </w:rPr>
      </w:pPr>
      <w:r w:rsidRPr="00C66485">
        <w:rPr>
          <w:rFonts w:ascii="Arial" w:hAnsi="Arial" w:cs="Arial"/>
          <w:sz w:val="26"/>
          <w:szCs w:val="26"/>
        </w:rPr>
        <w:t xml:space="preserve">BANADESA quedara libre de responsabilidad en caso de que el deudor no formalice su pago de seguro y la compañía del seguro, en caso del siniestro no cubra el mismo, por diferentes circunstancias. </w:t>
      </w:r>
      <w:r w:rsidR="00194F72" w:rsidRPr="00C66485">
        <w:rPr>
          <w:rFonts w:ascii="Arial" w:hAnsi="Arial" w:cs="Arial"/>
          <w:sz w:val="26"/>
          <w:szCs w:val="26"/>
        </w:rPr>
        <w:t xml:space="preserve">    </w:t>
      </w:r>
    </w:p>
    <w:p w14:paraId="6AB8BE94" w14:textId="529C0762" w:rsidR="00194F72" w:rsidRPr="00C66485" w:rsidRDefault="00194F72" w:rsidP="00C66485">
      <w:pPr>
        <w:spacing w:line="360" w:lineRule="auto"/>
        <w:jc w:val="both"/>
        <w:rPr>
          <w:rFonts w:ascii="Arial" w:hAnsi="Arial" w:cs="Arial"/>
          <w:sz w:val="26"/>
          <w:szCs w:val="26"/>
        </w:rPr>
      </w:pPr>
      <w:r w:rsidRPr="00C66485">
        <w:rPr>
          <w:rFonts w:ascii="Arial" w:hAnsi="Arial" w:cs="Arial"/>
          <w:b/>
          <w:sz w:val="26"/>
          <w:szCs w:val="26"/>
        </w:rPr>
        <w:t xml:space="preserve">ARTÍCULO 9. - </w:t>
      </w:r>
      <w:r w:rsidRPr="00C66485">
        <w:rPr>
          <w:rFonts w:ascii="Arial" w:hAnsi="Arial" w:cs="Arial"/>
          <w:sz w:val="26"/>
          <w:szCs w:val="26"/>
        </w:rPr>
        <w:t xml:space="preserve">Autorizar a la </w:t>
      </w:r>
      <w:r w:rsidR="0055507C" w:rsidRPr="00C66485">
        <w:rPr>
          <w:rFonts w:ascii="Arial" w:hAnsi="Arial" w:cs="Arial"/>
          <w:sz w:val="26"/>
          <w:szCs w:val="26"/>
        </w:rPr>
        <w:t xml:space="preserve">Secretaría de Estado en el </w:t>
      </w:r>
      <w:r w:rsidR="00BD4FD7">
        <w:rPr>
          <w:rFonts w:ascii="Arial" w:hAnsi="Arial" w:cs="Arial"/>
          <w:sz w:val="26"/>
          <w:szCs w:val="26"/>
        </w:rPr>
        <w:t>D</w:t>
      </w:r>
      <w:r w:rsidR="0055507C" w:rsidRPr="00C66485">
        <w:rPr>
          <w:rFonts w:ascii="Arial" w:hAnsi="Arial" w:cs="Arial"/>
          <w:sz w:val="26"/>
          <w:szCs w:val="26"/>
        </w:rPr>
        <w:t xml:space="preserve">espacho de Finanzas para que realice los ajustes pertinentes en sus cuentas contables para cancelar el préstamo suscrito con el Banco Nacional de Desarrollo Agrícola </w:t>
      </w:r>
      <w:r w:rsidR="003E6F5D" w:rsidRPr="00C66485">
        <w:rPr>
          <w:rFonts w:ascii="Arial" w:hAnsi="Arial" w:cs="Arial"/>
          <w:sz w:val="26"/>
          <w:szCs w:val="26"/>
        </w:rPr>
        <w:t>(</w:t>
      </w:r>
      <w:r w:rsidR="0055507C" w:rsidRPr="00C66485">
        <w:rPr>
          <w:rFonts w:ascii="Arial" w:hAnsi="Arial" w:cs="Arial"/>
          <w:sz w:val="26"/>
          <w:szCs w:val="26"/>
        </w:rPr>
        <w:t>BANADESA</w:t>
      </w:r>
      <w:r w:rsidR="003E6F5D" w:rsidRPr="00C66485">
        <w:rPr>
          <w:rFonts w:ascii="Arial" w:hAnsi="Arial" w:cs="Arial"/>
          <w:sz w:val="26"/>
          <w:szCs w:val="26"/>
        </w:rPr>
        <w:t>)</w:t>
      </w:r>
      <w:r w:rsidR="0055507C" w:rsidRPr="00C66485">
        <w:rPr>
          <w:rFonts w:ascii="Arial" w:hAnsi="Arial" w:cs="Arial"/>
          <w:sz w:val="26"/>
          <w:szCs w:val="26"/>
        </w:rPr>
        <w:t xml:space="preserve"> en fecha 25 de enero del año 2010, por un monto de </w:t>
      </w:r>
      <w:r w:rsidR="0055507C" w:rsidRPr="00C66485">
        <w:rPr>
          <w:rFonts w:ascii="Arial" w:hAnsi="Arial" w:cs="Arial"/>
          <w:b/>
          <w:bCs/>
          <w:sz w:val="26"/>
          <w:szCs w:val="26"/>
        </w:rPr>
        <w:t xml:space="preserve">QUINIENTOS SESENTA Y SEIS MILLONES OCHOCIENTOS CINCUENTA Y TRE MIL LEMPIRAS EXACTOS (L. 566,853,000.00) </w:t>
      </w:r>
      <w:r w:rsidR="0055507C" w:rsidRPr="00C66485">
        <w:rPr>
          <w:rFonts w:ascii="Arial" w:hAnsi="Arial" w:cs="Arial"/>
          <w:sz w:val="26"/>
          <w:szCs w:val="26"/>
        </w:rPr>
        <w:t xml:space="preserve">equivalentes </w:t>
      </w:r>
      <w:r w:rsidR="003E6F5D" w:rsidRPr="00C66485">
        <w:rPr>
          <w:rFonts w:ascii="Arial" w:hAnsi="Arial" w:cs="Arial"/>
          <w:b/>
          <w:bCs/>
          <w:sz w:val="26"/>
          <w:szCs w:val="26"/>
        </w:rPr>
        <w:t>A TREINTA MILLONES DE DÓLARES DE LOS ESTADOS UNIDOS DE AMÉRICA EXACTOS (US$ 30,000,000.00)</w:t>
      </w:r>
      <w:r w:rsidR="003E6F5D" w:rsidRPr="00C66485">
        <w:rPr>
          <w:rFonts w:ascii="Arial" w:hAnsi="Arial" w:cs="Arial"/>
          <w:sz w:val="26"/>
          <w:szCs w:val="26"/>
        </w:rPr>
        <w:t xml:space="preserve"> </w:t>
      </w:r>
      <w:r w:rsidR="0055507C" w:rsidRPr="00C66485">
        <w:rPr>
          <w:rFonts w:ascii="Arial" w:hAnsi="Arial" w:cs="Arial"/>
          <w:sz w:val="26"/>
          <w:szCs w:val="26"/>
        </w:rPr>
        <w:t xml:space="preserve">al tipo de cambio vigente durante el año 2008 de L. 18.8951 por Dólar, originado del </w:t>
      </w:r>
      <w:r w:rsidR="003E6F5D" w:rsidRPr="00C66485">
        <w:rPr>
          <w:rFonts w:ascii="Arial" w:hAnsi="Arial" w:cs="Arial"/>
          <w:sz w:val="26"/>
          <w:szCs w:val="26"/>
        </w:rPr>
        <w:t xml:space="preserve">Contrato de Préstamo Internacional suscrito entre la Secretaría de Estado en el Despacho de Finanzas y el Banco de Desarrollo Económico y Social de Venezuela (BANDES) y Banco Nacional de Desarrollo Agrícola (BANADESA), como ente ejecutor. </w:t>
      </w:r>
    </w:p>
    <w:p w14:paraId="28C9D1A5" w14:textId="2B74EF75" w:rsidR="003E6F5D" w:rsidRPr="00C66485" w:rsidRDefault="003E6F5D" w:rsidP="00C66485">
      <w:pPr>
        <w:spacing w:line="360" w:lineRule="auto"/>
        <w:jc w:val="both"/>
        <w:rPr>
          <w:rFonts w:ascii="Arial" w:hAnsi="Arial" w:cs="Arial"/>
          <w:b/>
          <w:bCs/>
          <w:sz w:val="26"/>
          <w:szCs w:val="26"/>
        </w:rPr>
      </w:pPr>
      <w:r w:rsidRPr="00C66485">
        <w:rPr>
          <w:rFonts w:ascii="Arial" w:hAnsi="Arial" w:cs="Arial"/>
          <w:sz w:val="26"/>
          <w:szCs w:val="26"/>
        </w:rPr>
        <w:t xml:space="preserve">Dicho valor debe contabilizarse como transferencia corriente para capitalizar el Banco Nacional de Desarrollo Agrícola (BANADESA). </w:t>
      </w:r>
    </w:p>
    <w:p w14:paraId="4882570E" w14:textId="46D42573" w:rsidR="00194F72" w:rsidRPr="00C66485" w:rsidRDefault="00194F72" w:rsidP="00C66485">
      <w:pPr>
        <w:spacing w:line="360" w:lineRule="auto"/>
        <w:jc w:val="both"/>
        <w:rPr>
          <w:rFonts w:ascii="Arial" w:hAnsi="Arial" w:cs="Arial"/>
          <w:b/>
          <w:sz w:val="26"/>
          <w:szCs w:val="26"/>
        </w:rPr>
      </w:pPr>
      <w:r w:rsidRPr="00C66485">
        <w:rPr>
          <w:rFonts w:ascii="Arial" w:hAnsi="Arial" w:cs="Arial"/>
          <w:b/>
          <w:sz w:val="26"/>
          <w:szCs w:val="26"/>
        </w:rPr>
        <w:lastRenderedPageBreak/>
        <w:t>ARTICULO 10.-</w:t>
      </w:r>
      <w:r w:rsidRPr="00C66485">
        <w:rPr>
          <w:rFonts w:ascii="Arial" w:hAnsi="Arial" w:cs="Arial"/>
          <w:sz w:val="26"/>
          <w:szCs w:val="26"/>
        </w:rPr>
        <w:t xml:space="preserve"> </w:t>
      </w:r>
      <w:r w:rsidR="003E6F5D" w:rsidRPr="00C66485">
        <w:rPr>
          <w:rFonts w:ascii="Arial" w:hAnsi="Arial" w:cs="Arial"/>
          <w:sz w:val="26"/>
          <w:szCs w:val="26"/>
        </w:rPr>
        <w:t xml:space="preserve">Autorizar al Banco Nacional de Desarrollo Agrícola (BANADESA), para que proceda a refinanciar o readecuar, bajo las condiciones financieras establecidas en el Artículo 2 del presente Decreto, los fondos originados del Contrato Préstamo suscrito entre la Secretaría de Estado en el Despacho de Finanzas y el Banco Nacional de Desarrollo Agrícola (BANADESA),en fecha 25 de enero del año 2010, por un monto de </w:t>
      </w:r>
      <w:r w:rsidR="003E6F5D" w:rsidRPr="00C66485">
        <w:rPr>
          <w:rFonts w:ascii="Arial" w:hAnsi="Arial" w:cs="Arial"/>
          <w:b/>
          <w:bCs/>
          <w:sz w:val="26"/>
          <w:szCs w:val="26"/>
        </w:rPr>
        <w:t xml:space="preserve">QUINIENTOS SESENTA Y SEIS MILLONES OCHOCIENTOS CINCUENTA Y TRE MIL LEMPIRAS EXACTOS (L. 566,853,000.00) </w:t>
      </w:r>
      <w:r w:rsidR="003E6F5D" w:rsidRPr="00C66485">
        <w:rPr>
          <w:rFonts w:ascii="Arial" w:hAnsi="Arial" w:cs="Arial"/>
          <w:sz w:val="26"/>
          <w:szCs w:val="26"/>
        </w:rPr>
        <w:t xml:space="preserve">equivalentes </w:t>
      </w:r>
      <w:r w:rsidR="003E6F5D" w:rsidRPr="00C66485">
        <w:rPr>
          <w:rFonts w:ascii="Arial" w:hAnsi="Arial" w:cs="Arial"/>
          <w:b/>
          <w:bCs/>
          <w:sz w:val="26"/>
          <w:szCs w:val="26"/>
        </w:rPr>
        <w:t xml:space="preserve">A TREINTA MILLONES DE DÓLARES DE LOS ESTADOS UNIDOS DE AMÉRICA EXACTOS (US$ 30,000,000.00). </w:t>
      </w:r>
      <w:r w:rsidR="003E6F5D" w:rsidRPr="00C66485">
        <w:rPr>
          <w:rFonts w:ascii="Arial" w:hAnsi="Arial" w:cs="Arial"/>
          <w:sz w:val="26"/>
          <w:szCs w:val="26"/>
        </w:rPr>
        <w:t>Asimismo</w:t>
      </w:r>
      <w:r w:rsidR="003E6F5D" w:rsidRPr="00C66485">
        <w:rPr>
          <w:rFonts w:ascii="Arial" w:hAnsi="Arial" w:cs="Arial"/>
          <w:b/>
          <w:bCs/>
          <w:sz w:val="26"/>
          <w:szCs w:val="26"/>
        </w:rPr>
        <w:t xml:space="preserve">, </w:t>
      </w:r>
      <w:r w:rsidR="003E6F5D" w:rsidRPr="00C66485">
        <w:rPr>
          <w:rFonts w:ascii="Arial" w:hAnsi="Arial" w:cs="Arial"/>
          <w:sz w:val="26"/>
          <w:szCs w:val="26"/>
        </w:rPr>
        <w:t>el Banco queda autorizado para realizar los ajustes pertinentes</w:t>
      </w:r>
      <w:r w:rsidR="003E6F5D" w:rsidRPr="00C66485">
        <w:rPr>
          <w:rFonts w:ascii="Arial" w:hAnsi="Arial" w:cs="Arial"/>
          <w:bCs/>
          <w:sz w:val="26"/>
          <w:szCs w:val="26"/>
        </w:rPr>
        <w:t xml:space="preserve"> en sus cuentas contables debido a que los montos transferidos por la Secretaría de Estado en el Despacho de Finanzas en calidad de préstamo, no serán cancelados, ya que dichos fondos servirán para capitalizar el Banco. </w:t>
      </w:r>
      <w:r w:rsidR="003E6F5D" w:rsidRPr="00C66485">
        <w:rPr>
          <w:rFonts w:ascii="Arial" w:hAnsi="Arial" w:cs="Arial"/>
          <w:b/>
          <w:sz w:val="26"/>
          <w:szCs w:val="26"/>
        </w:rPr>
        <w:t xml:space="preserve"> </w:t>
      </w:r>
    </w:p>
    <w:p w14:paraId="5258B5D4" w14:textId="331D5156" w:rsidR="003E6F5D" w:rsidRPr="00C66485" w:rsidRDefault="00194F72" w:rsidP="00C66485">
      <w:pPr>
        <w:spacing w:line="360" w:lineRule="auto"/>
        <w:jc w:val="both"/>
        <w:rPr>
          <w:rFonts w:ascii="Arial" w:hAnsi="Arial" w:cs="Arial"/>
          <w:sz w:val="26"/>
          <w:szCs w:val="26"/>
        </w:rPr>
      </w:pPr>
      <w:r w:rsidRPr="00C66485">
        <w:rPr>
          <w:rFonts w:ascii="Arial" w:hAnsi="Arial" w:cs="Arial"/>
          <w:b/>
          <w:sz w:val="26"/>
          <w:szCs w:val="26"/>
        </w:rPr>
        <w:t xml:space="preserve">ARTÍCULO 11. </w:t>
      </w:r>
      <w:r w:rsidR="003E6F5D" w:rsidRPr="00C66485">
        <w:rPr>
          <w:rFonts w:ascii="Arial" w:hAnsi="Arial" w:cs="Arial"/>
          <w:b/>
          <w:sz w:val="26"/>
          <w:szCs w:val="26"/>
        </w:rPr>
        <w:t>–</w:t>
      </w:r>
      <w:r w:rsidRPr="00C66485">
        <w:rPr>
          <w:rFonts w:ascii="Arial" w:hAnsi="Arial" w:cs="Arial"/>
          <w:sz w:val="26"/>
          <w:szCs w:val="26"/>
        </w:rPr>
        <w:t xml:space="preserve"> </w:t>
      </w:r>
      <w:r w:rsidR="003E6F5D" w:rsidRPr="00C66485">
        <w:rPr>
          <w:rFonts w:ascii="Arial" w:hAnsi="Arial" w:cs="Arial"/>
          <w:sz w:val="26"/>
          <w:szCs w:val="26"/>
        </w:rPr>
        <w:t xml:space="preserve">Los deudores del sector agrícola a nivel nacional que se acojan al Decreto No. 47-2018 de fecha 2 de junio del 2018, publicado en el diario oficial “La Gaceta” el 1 de agosto del año 2018 y al presente Decreto, y que demuestren un buen comportamiento de pago </w:t>
      </w:r>
      <w:r w:rsidR="00915C86" w:rsidRPr="00C66485">
        <w:rPr>
          <w:rFonts w:ascii="Arial" w:hAnsi="Arial" w:cs="Arial"/>
          <w:sz w:val="26"/>
          <w:szCs w:val="26"/>
        </w:rPr>
        <w:t xml:space="preserve">con BANADESA, puedan optar a fuentes de financiamiento privadas, públicas o mixtas, aun cuando presenten categorías de crédito adversas en la Central de Información Crediticia, lo anterior, con el propósito de poder rehabilitar sus unidades de producción agrícola a nivel nacional. </w:t>
      </w:r>
    </w:p>
    <w:p w14:paraId="5EF059BC" w14:textId="0DDA2B18" w:rsidR="003E6F5D" w:rsidRPr="00C66485" w:rsidRDefault="00915C86" w:rsidP="00C66485">
      <w:pPr>
        <w:spacing w:line="360" w:lineRule="auto"/>
        <w:jc w:val="both"/>
        <w:rPr>
          <w:rFonts w:ascii="Arial" w:hAnsi="Arial" w:cs="Arial"/>
          <w:sz w:val="26"/>
          <w:szCs w:val="26"/>
        </w:rPr>
      </w:pPr>
      <w:r w:rsidRPr="00C66485">
        <w:rPr>
          <w:rFonts w:ascii="Arial" w:hAnsi="Arial" w:cs="Arial"/>
          <w:sz w:val="26"/>
          <w:szCs w:val="26"/>
        </w:rPr>
        <w:t xml:space="preserve">En el entendido que las instituciones financieras no están obligadas a dar financiamiento, dado que las mismas evaluaran la calidad del crédito y ellas asumirán el riesgo de otorgar el mismo, por lo que el beneficiario se deberá sujetar a las políticas crediticias de la institución financiera siempre y cuando las mismas estén dentro del marco legal y leyes complementarias. </w:t>
      </w:r>
    </w:p>
    <w:p w14:paraId="796AFB81" w14:textId="1C6440D5" w:rsidR="00CB2FCB" w:rsidRPr="00C66485" w:rsidRDefault="00FA70A3" w:rsidP="00C66485">
      <w:pPr>
        <w:spacing w:line="360" w:lineRule="auto"/>
        <w:jc w:val="both"/>
        <w:rPr>
          <w:rFonts w:ascii="Arial" w:hAnsi="Arial" w:cs="Arial"/>
          <w:sz w:val="26"/>
          <w:szCs w:val="26"/>
        </w:rPr>
      </w:pPr>
      <w:r w:rsidRPr="00C66485">
        <w:rPr>
          <w:rFonts w:ascii="Arial" w:hAnsi="Arial" w:cs="Arial"/>
          <w:b/>
          <w:sz w:val="26"/>
          <w:szCs w:val="26"/>
        </w:rPr>
        <w:t>ARTÍCULO 12.–</w:t>
      </w:r>
      <w:r w:rsidR="00CB2FCB" w:rsidRPr="00C66485">
        <w:rPr>
          <w:rFonts w:ascii="Arial" w:hAnsi="Arial" w:cs="Arial"/>
          <w:sz w:val="26"/>
          <w:szCs w:val="26"/>
        </w:rPr>
        <w:t xml:space="preserve"> Los gastos que se ocasionen por los </w:t>
      </w:r>
      <w:r w:rsidR="00CB2FCB" w:rsidRPr="00C66485">
        <w:rPr>
          <w:rFonts w:ascii="Arial" w:hAnsi="Arial" w:cs="Arial"/>
          <w:b/>
          <w:sz w:val="26"/>
          <w:szCs w:val="26"/>
        </w:rPr>
        <w:t>REFINANCIAMIENTOS</w:t>
      </w:r>
      <w:r w:rsidR="00CB2FCB" w:rsidRPr="00C66485">
        <w:rPr>
          <w:rFonts w:ascii="Arial" w:hAnsi="Arial" w:cs="Arial"/>
          <w:sz w:val="26"/>
          <w:szCs w:val="26"/>
        </w:rPr>
        <w:t xml:space="preserve"> o </w:t>
      </w:r>
      <w:r w:rsidR="00CB2FCB" w:rsidRPr="00C66485">
        <w:rPr>
          <w:rFonts w:ascii="Arial" w:hAnsi="Arial" w:cs="Arial"/>
          <w:b/>
          <w:sz w:val="26"/>
          <w:szCs w:val="26"/>
        </w:rPr>
        <w:t xml:space="preserve">READECUACIONES </w:t>
      </w:r>
      <w:r w:rsidR="00CB2FCB" w:rsidRPr="00C66485">
        <w:rPr>
          <w:rFonts w:ascii="Arial" w:hAnsi="Arial" w:cs="Arial"/>
          <w:sz w:val="26"/>
          <w:szCs w:val="26"/>
        </w:rPr>
        <w:t xml:space="preserve">originados por el proceso de constitución de Garantías Hipotecarías, avalúos y gastos de cierre, deberán ser cancelados por los productores beneficiados por el presente Decreto, igual que los honorarios de abogados en caso de que su préstamo se encuentre en proceso judicial.  </w:t>
      </w:r>
    </w:p>
    <w:p w14:paraId="4B527D84" w14:textId="4D17FC00" w:rsidR="00194F72" w:rsidRPr="00C66485" w:rsidRDefault="00FA70A3" w:rsidP="00C66485">
      <w:pPr>
        <w:spacing w:line="360" w:lineRule="auto"/>
        <w:jc w:val="both"/>
        <w:rPr>
          <w:rFonts w:ascii="Arial" w:hAnsi="Arial" w:cs="Arial"/>
          <w:sz w:val="26"/>
          <w:szCs w:val="26"/>
        </w:rPr>
      </w:pPr>
      <w:r w:rsidRPr="00C66485">
        <w:rPr>
          <w:rFonts w:ascii="Arial" w:hAnsi="Arial" w:cs="Arial"/>
          <w:b/>
          <w:sz w:val="26"/>
          <w:szCs w:val="26"/>
        </w:rPr>
        <w:lastRenderedPageBreak/>
        <w:t>ARTÍCULO 13.–</w:t>
      </w:r>
      <w:r w:rsidRPr="00C66485">
        <w:rPr>
          <w:rFonts w:ascii="Arial" w:hAnsi="Arial" w:cs="Arial"/>
          <w:sz w:val="26"/>
          <w:szCs w:val="26"/>
        </w:rPr>
        <w:t xml:space="preserve"> </w:t>
      </w:r>
      <w:r w:rsidR="00194F72" w:rsidRPr="00C66485">
        <w:rPr>
          <w:rFonts w:ascii="Arial" w:hAnsi="Arial" w:cs="Arial"/>
          <w:sz w:val="26"/>
          <w:szCs w:val="26"/>
        </w:rPr>
        <w:t xml:space="preserve">En el caso que existan deudas amparadas con varias Garantías Hipotecarías tanto de fondos propios de BANADESA, así como recursos administrados en calidad de fideicomiso constituidos por las diferentes Secretarías de Estado y por el Banco Hondureño para la Producción y la Vivienda (BANHPROVI), el Banco queda autorizado a liberar Garantías Hipotecarías, siempre y cuando la garantía que el Banco mantenga en su </w:t>
      </w:r>
      <w:r w:rsidR="00CB2FCB" w:rsidRPr="00C66485">
        <w:rPr>
          <w:rFonts w:ascii="Arial" w:hAnsi="Arial" w:cs="Arial"/>
          <w:sz w:val="26"/>
          <w:szCs w:val="26"/>
        </w:rPr>
        <w:t>poder</w:t>
      </w:r>
      <w:r w:rsidR="00194F72" w:rsidRPr="00C66485">
        <w:rPr>
          <w:rFonts w:ascii="Arial" w:hAnsi="Arial" w:cs="Arial"/>
          <w:sz w:val="26"/>
          <w:szCs w:val="26"/>
        </w:rPr>
        <w:t xml:space="preserve"> cubra totalmente los créditos otorgados al productor. </w:t>
      </w:r>
    </w:p>
    <w:p w14:paraId="180EAB7C" w14:textId="77777777" w:rsidR="009E7439" w:rsidRPr="00C66485" w:rsidRDefault="00194F72" w:rsidP="00C66485">
      <w:pPr>
        <w:spacing w:line="360" w:lineRule="auto"/>
        <w:jc w:val="both"/>
        <w:rPr>
          <w:rFonts w:ascii="Arial" w:hAnsi="Arial" w:cs="Arial"/>
          <w:sz w:val="26"/>
          <w:szCs w:val="26"/>
        </w:rPr>
      </w:pPr>
      <w:r w:rsidRPr="00C66485">
        <w:rPr>
          <w:rFonts w:ascii="Arial" w:hAnsi="Arial" w:cs="Arial"/>
          <w:b/>
          <w:sz w:val="26"/>
          <w:szCs w:val="26"/>
        </w:rPr>
        <w:t>ARTÍCULO 1</w:t>
      </w:r>
      <w:r w:rsidR="00CB2FCB" w:rsidRPr="00C66485">
        <w:rPr>
          <w:rFonts w:ascii="Arial" w:hAnsi="Arial" w:cs="Arial"/>
          <w:b/>
          <w:sz w:val="26"/>
          <w:szCs w:val="26"/>
        </w:rPr>
        <w:t>4</w:t>
      </w:r>
      <w:r w:rsidRPr="00C66485">
        <w:rPr>
          <w:rFonts w:ascii="Arial" w:hAnsi="Arial" w:cs="Arial"/>
          <w:b/>
          <w:sz w:val="26"/>
          <w:szCs w:val="26"/>
        </w:rPr>
        <w:t>.-</w:t>
      </w:r>
      <w:r w:rsidRPr="00C66485">
        <w:rPr>
          <w:rFonts w:ascii="Arial" w:hAnsi="Arial" w:cs="Arial"/>
          <w:sz w:val="26"/>
          <w:szCs w:val="26"/>
        </w:rPr>
        <w:t xml:space="preserve"> </w:t>
      </w:r>
      <w:r w:rsidR="009E7439" w:rsidRPr="00C66485">
        <w:rPr>
          <w:rFonts w:ascii="Arial" w:hAnsi="Arial" w:cs="Arial"/>
          <w:sz w:val="26"/>
          <w:szCs w:val="26"/>
        </w:rPr>
        <w:t>En caso que</w:t>
      </w:r>
      <w:r w:rsidRPr="00C66485">
        <w:rPr>
          <w:rFonts w:ascii="Arial" w:hAnsi="Arial" w:cs="Arial"/>
          <w:sz w:val="26"/>
          <w:szCs w:val="26"/>
        </w:rPr>
        <w:t xml:space="preserve"> el beneficiario del presente Decreto decida cancelar el cien por ciento (100%) del </w:t>
      </w:r>
      <w:r w:rsidRPr="00C66485">
        <w:rPr>
          <w:rFonts w:ascii="Arial" w:hAnsi="Arial" w:cs="Arial"/>
          <w:b/>
          <w:sz w:val="26"/>
          <w:szCs w:val="26"/>
        </w:rPr>
        <w:t>CAPITAL ADEUDADO</w:t>
      </w:r>
      <w:r w:rsidRPr="00C66485">
        <w:rPr>
          <w:rFonts w:ascii="Arial" w:hAnsi="Arial" w:cs="Arial"/>
          <w:sz w:val="26"/>
          <w:szCs w:val="26"/>
        </w:rPr>
        <w:t xml:space="preserve"> al Banco Nacional de Desarrollo Agrícola (BANADESA), tanto de fondos propios como de los Fideicomisos administrados, el beneficiario queda exento de pagar intereses regulares calculados a noventa (90) días. En el entendido que sólo cancelará el capital, en un solo pago</w:t>
      </w:r>
      <w:r w:rsidR="009E7439" w:rsidRPr="00C66485">
        <w:rPr>
          <w:rFonts w:ascii="Arial" w:hAnsi="Arial" w:cs="Arial"/>
          <w:sz w:val="26"/>
          <w:szCs w:val="26"/>
        </w:rPr>
        <w:t>.</w:t>
      </w:r>
    </w:p>
    <w:p w14:paraId="3477F4E9" w14:textId="77777777" w:rsidR="000E3DAA" w:rsidRPr="00C66485" w:rsidRDefault="009E7439" w:rsidP="00C66485">
      <w:pPr>
        <w:spacing w:line="360" w:lineRule="auto"/>
        <w:jc w:val="both"/>
        <w:rPr>
          <w:rFonts w:ascii="Arial" w:hAnsi="Arial" w:cs="Arial"/>
          <w:sz w:val="26"/>
          <w:szCs w:val="26"/>
        </w:rPr>
      </w:pPr>
      <w:r w:rsidRPr="00C66485">
        <w:rPr>
          <w:rFonts w:ascii="Arial" w:hAnsi="Arial" w:cs="Arial"/>
          <w:b/>
          <w:sz w:val="26"/>
          <w:szCs w:val="26"/>
        </w:rPr>
        <w:t xml:space="preserve">ARTÍCULO 15.- </w:t>
      </w:r>
      <w:r w:rsidR="000E3DAA" w:rsidRPr="00C66485">
        <w:rPr>
          <w:rFonts w:ascii="Arial" w:hAnsi="Arial" w:cs="Arial"/>
          <w:sz w:val="26"/>
          <w:szCs w:val="26"/>
        </w:rPr>
        <w:t xml:space="preserve">Reformar el Artículo 2 del Decreto No.82-2020 del 7 de julio del 2020, publicado en el Diario Oficial “La Gaceta” el 23 de julio del 2020, el cual se leerá de la siguiente manera: </w:t>
      </w:r>
    </w:p>
    <w:p w14:paraId="5EE17A5B" w14:textId="6ADA8E0C" w:rsidR="000E3DAA" w:rsidRPr="00C66485" w:rsidRDefault="00415FE6" w:rsidP="00C66485">
      <w:pPr>
        <w:spacing w:line="360" w:lineRule="auto"/>
        <w:ind w:left="708"/>
        <w:jc w:val="both"/>
        <w:rPr>
          <w:rFonts w:ascii="Arial" w:hAnsi="Arial" w:cs="Arial"/>
          <w:sz w:val="26"/>
          <w:szCs w:val="26"/>
        </w:rPr>
      </w:pPr>
      <w:r w:rsidRPr="00C66485">
        <w:rPr>
          <w:rFonts w:ascii="Arial" w:hAnsi="Arial" w:cs="Arial"/>
          <w:b/>
          <w:sz w:val="26"/>
          <w:szCs w:val="26"/>
        </w:rPr>
        <w:t>“</w:t>
      </w:r>
      <w:r w:rsidR="000E3DAA" w:rsidRPr="00C66485">
        <w:rPr>
          <w:rFonts w:ascii="Arial" w:hAnsi="Arial" w:cs="Arial"/>
          <w:b/>
          <w:sz w:val="26"/>
          <w:szCs w:val="26"/>
        </w:rPr>
        <w:t xml:space="preserve">ARTÍCULO 2.- </w:t>
      </w:r>
      <w:r w:rsidR="000E3DAA" w:rsidRPr="00C66485">
        <w:rPr>
          <w:rFonts w:ascii="Arial" w:hAnsi="Arial" w:cs="Arial"/>
          <w:sz w:val="26"/>
          <w:szCs w:val="26"/>
        </w:rPr>
        <w:t>El Banco Nacional de Desarrollo Agrícola (BANADESA), realizará los contratos de compra-venta de los Inmuebles rematados a</w:t>
      </w:r>
      <w:r w:rsidR="00A04180" w:rsidRPr="00C66485">
        <w:rPr>
          <w:rFonts w:ascii="Arial" w:hAnsi="Arial" w:cs="Arial"/>
          <w:sz w:val="26"/>
          <w:szCs w:val="26"/>
        </w:rPr>
        <w:t xml:space="preserve"> los productores que eran </w:t>
      </w:r>
      <w:r w:rsidR="000E3DAA" w:rsidRPr="00C66485">
        <w:rPr>
          <w:rFonts w:ascii="Arial" w:hAnsi="Arial" w:cs="Arial"/>
          <w:sz w:val="26"/>
          <w:szCs w:val="26"/>
        </w:rPr>
        <w:t>sus dueños anteriores o la persona natural o jurídica que ellos designen</w:t>
      </w:r>
      <w:r w:rsidR="00A04180" w:rsidRPr="00C66485">
        <w:rPr>
          <w:rFonts w:ascii="Arial" w:hAnsi="Arial" w:cs="Arial"/>
          <w:sz w:val="26"/>
          <w:szCs w:val="26"/>
        </w:rPr>
        <w:t>,</w:t>
      </w:r>
      <w:r w:rsidR="000E3DAA" w:rsidRPr="00C66485">
        <w:rPr>
          <w:rFonts w:ascii="Arial" w:hAnsi="Arial" w:cs="Arial"/>
          <w:sz w:val="26"/>
          <w:szCs w:val="26"/>
        </w:rPr>
        <w:t xml:space="preserve"> bajo las siguientes condiciones financieras: </w:t>
      </w:r>
    </w:p>
    <w:p w14:paraId="4435C3D1" w14:textId="19FCCD76" w:rsidR="000E3DAA" w:rsidRPr="00252F81" w:rsidRDefault="000E3DAA" w:rsidP="00252F81">
      <w:pPr>
        <w:pStyle w:val="Prrafodelista"/>
        <w:numPr>
          <w:ilvl w:val="0"/>
          <w:numId w:val="22"/>
        </w:numPr>
        <w:spacing w:line="360" w:lineRule="auto"/>
        <w:jc w:val="both"/>
        <w:rPr>
          <w:rFonts w:ascii="Arial" w:hAnsi="Arial" w:cs="Arial"/>
          <w:bCs/>
          <w:sz w:val="26"/>
          <w:szCs w:val="26"/>
        </w:rPr>
      </w:pPr>
      <w:r w:rsidRPr="00252F81">
        <w:rPr>
          <w:rFonts w:ascii="Arial" w:hAnsi="Arial" w:cs="Arial"/>
          <w:bCs/>
          <w:sz w:val="26"/>
          <w:szCs w:val="26"/>
        </w:rPr>
        <w:t>Pago del cinco por ciento (5%) del precio de venta del inmueble de que se trate en concepto de prima; el noventa y cinco por ciento (95%) restante se financiar</w:t>
      </w:r>
      <w:r w:rsidR="00A04180" w:rsidRPr="00252F81">
        <w:rPr>
          <w:rFonts w:ascii="Arial" w:hAnsi="Arial" w:cs="Arial"/>
          <w:bCs/>
          <w:sz w:val="26"/>
          <w:szCs w:val="26"/>
        </w:rPr>
        <w:t>á</w:t>
      </w:r>
      <w:r w:rsidRPr="00252F81">
        <w:rPr>
          <w:rFonts w:ascii="Arial" w:hAnsi="Arial" w:cs="Arial"/>
          <w:bCs/>
          <w:sz w:val="26"/>
          <w:szCs w:val="26"/>
        </w:rPr>
        <w:t xml:space="preserve"> a un plazo hasta de 20 de años, a una tasa de 8.7%, otorgándose un periodo de gracia de un (1) año plazo. </w:t>
      </w:r>
    </w:p>
    <w:p w14:paraId="25B925A6" w14:textId="42AF6C49" w:rsidR="00A04180" w:rsidRPr="00252F81" w:rsidRDefault="00A04180" w:rsidP="00252F81">
      <w:pPr>
        <w:pStyle w:val="Prrafodelista"/>
        <w:numPr>
          <w:ilvl w:val="0"/>
          <w:numId w:val="22"/>
        </w:numPr>
        <w:spacing w:line="360" w:lineRule="auto"/>
        <w:jc w:val="both"/>
        <w:rPr>
          <w:rFonts w:ascii="Arial" w:hAnsi="Arial" w:cs="Arial"/>
          <w:bCs/>
          <w:sz w:val="26"/>
          <w:szCs w:val="26"/>
        </w:rPr>
      </w:pPr>
      <w:r w:rsidRPr="00252F81">
        <w:rPr>
          <w:rFonts w:ascii="Arial" w:hAnsi="Arial" w:cs="Arial"/>
          <w:bCs/>
          <w:sz w:val="26"/>
          <w:szCs w:val="26"/>
        </w:rPr>
        <w:t xml:space="preserve">En el caso que los productores incumplan con el pago de dos (2) cuotas consecutivas de amortización del préstamo (capital e intereses) al Banco, este queda autorizado para recuperar el bien cedido bajo el contrato de compra- venta. </w:t>
      </w:r>
    </w:p>
    <w:p w14:paraId="63AAA626" w14:textId="467005F4" w:rsidR="00A04180" w:rsidRPr="00252F81" w:rsidRDefault="00A04180" w:rsidP="00252F81">
      <w:pPr>
        <w:pStyle w:val="Prrafodelista"/>
        <w:numPr>
          <w:ilvl w:val="0"/>
          <w:numId w:val="22"/>
        </w:numPr>
        <w:spacing w:line="360" w:lineRule="auto"/>
        <w:jc w:val="both"/>
        <w:rPr>
          <w:rFonts w:ascii="Arial" w:hAnsi="Arial" w:cs="Arial"/>
          <w:bCs/>
          <w:sz w:val="26"/>
          <w:szCs w:val="26"/>
        </w:rPr>
      </w:pPr>
      <w:r w:rsidRPr="00252F81">
        <w:rPr>
          <w:rFonts w:ascii="Arial" w:hAnsi="Arial" w:cs="Arial"/>
          <w:sz w:val="26"/>
          <w:szCs w:val="26"/>
        </w:rPr>
        <w:t xml:space="preserve">Durante el Período de Gracia otorgado, el productor sometido a los beneficios del presente </w:t>
      </w:r>
      <w:r w:rsidR="00DF60E1" w:rsidRPr="00252F81">
        <w:rPr>
          <w:rFonts w:ascii="Arial" w:hAnsi="Arial" w:cs="Arial"/>
          <w:sz w:val="26"/>
          <w:szCs w:val="26"/>
        </w:rPr>
        <w:t>Decreto</w:t>
      </w:r>
      <w:r w:rsidRPr="00252F81">
        <w:rPr>
          <w:rFonts w:ascii="Arial" w:hAnsi="Arial" w:cs="Arial"/>
          <w:sz w:val="26"/>
          <w:szCs w:val="26"/>
        </w:rPr>
        <w:t xml:space="preserve"> solamente pagará intereses regulares y seguros, al igual que otros gastos si existieran, siempre y cuando los mismos estén pactados y reconocidos por el productor.     </w:t>
      </w:r>
    </w:p>
    <w:p w14:paraId="27AC554B" w14:textId="59F826BC" w:rsidR="00A04180" w:rsidRPr="00C66485" w:rsidRDefault="00A04180" w:rsidP="00C66485">
      <w:pPr>
        <w:spacing w:line="360" w:lineRule="auto"/>
        <w:ind w:left="708"/>
        <w:jc w:val="both"/>
        <w:rPr>
          <w:rFonts w:ascii="Arial" w:hAnsi="Arial" w:cs="Arial"/>
          <w:sz w:val="26"/>
          <w:szCs w:val="26"/>
        </w:rPr>
      </w:pPr>
      <w:r w:rsidRPr="00C66485">
        <w:rPr>
          <w:rFonts w:ascii="Arial" w:hAnsi="Arial" w:cs="Arial"/>
          <w:sz w:val="26"/>
          <w:szCs w:val="26"/>
        </w:rPr>
        <w:lastRenderedPageBreak/>
        <w:t xml:space="preserve">En el caso de los productores que ya formalizaron el contrato de compra-venta en BANADESA por la aplicación del Decreto No.82-2020 del 7 de julio del 2020, publicado en el Diario Oficial “La Gaceta” el 23 de julio del 2020 y los mismos no se vean favorecidos por las nuevas condiciones financieras establecidas en el Artículo 2 del presente Decreto BANADESA queda autorizado para </w:t>
      </w:r>
      <w:r w:rsidR="0044253B" w:rsidRPr="00C66485">
        <w:rPr>
          <w:rFonts w:ascii="Arial" w:hAnsi="Arial" w:cs="Arial"/>
          <w:sz w:val="26"/>
          <w:szCs w:val="26"/>
        </w:rPr>
        <w:t xml:space="preserve">reformar las condiciones financieras de los contratos de compra -venta ya formalizados </w:t>
      </w:r>
      <w:r w:rsidR="00222F36" w:rsidRPr="00C66485">
        <w:rPr>
          <w:rFonts w:ascii="Arial" w:hAnsi="Arial" w:cs="Arial"/>
          <w:sz w:val="26"/>
          <w:szCs w:val="26"/>
        </w:rPr>
        <w:t>y por formalizar por la aplicación del presente Decreto.</w:t>
      </w:r>
    </w:p>
    <w:p w14:paraId="08EEFF32" w14:textId="1F47F6DE" w:rsidR="00A04180" w:rsidRPr="00252F81" w:rsidRDefault="00222F36" w:rsidP="00252F81">
      <w:pPr>
        <w:pStyle w:val="Prrafodelista"/>
        <w:numPr>
          <w:ilvl w:val="0"/>
          <w:numId w:val="22"/>
        </w:numPr>
        <w:spacing w:line="360" w:lineRule="auto"/>
        <w:jc w:val="both"/>
        <w:rPr>
          <w:rFonts w:ascii="Arial" w:hAnsi="Arial" w:cs="Arial"/>
          <w:sz w:val="26"/>
          <w:szCs w:val="26"/>
        </w:rPr>
      </w:pPr>
      <w:r w:rsidRPr="00252F81">
        <w:rPr>
          <w:rFonts w:ascii="Arial" w:hAnsi="Arial" w:cs="Arial"/>
          <w:sz w:val="26"/>
          <w:szCs w:val="26"/>
        </w:rPr>
        <w:t xml:space="preserve">Los beneficiarios tendrán un plazo de ciento ochenta (180) días hábiles </w:t>
      </w:r>
      <w:r w:rsidR="00A04180" w:rsidRPr="00252F81">
        <w:rPr>
          <w:rFonts w:ascii="Arial" w:hAnsi="Arial" w:cs="Arial"/>
          <w:sz w:val="26"/>
          <w:szCs w:val="26"/>
        </w:rPr>
        <w:t>a partir de la fecha de publicación del presente Decreto en el Diario Oficial “La Gaceta”, para hacer las gestiones pertinentes en BANADESA.</w:t>
      </w:r>
      <w:r w:rsidR="00415FE6" w:rsidRPr="00252F81">
        <w:rPr>
          <w:rFonts w:ascii="Arial" w:hAnsi="Arial" w:cs="Arial"/>
          <w:sz w:val="26"/>
          <w:szCs w:val="26"/>
        </w:rPr>
        <w:t>”</w:t>
      </w:r>
      <w:r w:rsidR="00A04180" w:rsidRPr="00252F81">
        <w:rPr>
          <w:rFonts w:ascii="Arial" w:hAnsi="Arial" w:cs="Arial"/>
          <w:sz w:val="26"/>
          <w:szCs w:val="26"/>
        </w:rPr>
        <w:t xml:space="preserve">   </w:t>
      </w:r>
    </w:p>
    <w:p w14:paraId="02BC09E5" w14:textId="2D057A5E" w:rsidR="00DF60E1" w:rsidRPr="00C66485" w:rsidRDefault="00475358" w:rsidP="00C66485">
      <w:pPr>
        <w:pStyle w:val="Textoindependiente"/>
        <w:spacing w:after="240" w:line="360" w:lineRule="auto"/>
        <w:jc w:val="both"/>
        <w:rPr>
          <w:rFonts w:eastAsia="Calibri"/>
          <w:color w:val="000000" w:themeColor="text1"/>
          <w:sz w:val="26"/>
          <w:szCs w:val="26"/>
          <w:lang w:val="es-ES"/>
        </w:rPr>
      </w:pPr>
      <w:r w:rsidRPr="00C66485">
        <w:rPr>
          <w:b/>
          <w:color w:val="000000" w:themeColor="text1"/>
          <w:sz w:val="26"/>
          <w:szCs w:val="26"/>
          <w:lang w:val="es-ES"/>
        </w:rPr>
        <w:t>ARTÍCULO 1</w:t>
      </w:r>
      <w:r w:rsidR="00DF60E1" w:rsidRPr="00C66485">
        <w:rPr>
          <w:b/>
          <w:color w:val="000000" w:themeColor="text1"/>
          <w:sz w:val="26"/>
          <w:szCs w:val="26"/>
          <w:lang w:val="es-ES"/>
        </w:rPr>
        <w:t xml:space="preserve">6.- </w:t>
      </w:r>
      <w:r w:rsidR="00DF60E1" w:rsidRPr="00C66485">
        <w:rPr>
          <w:rFonts w:eastAsia="Calibri"/>
          <w:color w:val="000000" w:themeColor="text1"/>
          <w:sz w:val="26"/>
          <w:szCs w:val="26"/>
          <w:lang w:val="es-ES"/>
        </w:rPr>
        <w:t xml:space="preserve">Reformar por adición del artículo 7-A el Decreto No.82-2020 del 7 de julio del 2020, publicado en el Diario Oficial “La Gaceta” el 23 de julio del 2020, el cual se leerá de la siguiente manera: </w:t>
      </w:r>
    </w:p>
    <w:p w14:paraId="6B3594A5" w14:textId="4EF94197" w:rsidR="00DF60E1" w:rsidRPr="00C66485" w:rsidRDefault="00415FE6" w:rsidP="00C66485">
      <w:pPr>
        <w:pStyle w:val="Textoindependiente"/>
        <w:spacing w:after="240" w:line="360" w:lineRule="auto"/>
        <w:ind w:left="720"/>
        <w:jc w:val="both"/>
        <w:rPr>
          <w:rFonts w:eastAsia="Calibri"/>
          <w:color w:val="000000" w:themeColor="text1"/>
          <w:sz w:val="26"/>
          <w:szCs w:val="26"/>
          <w:lang w:val="es-ES"/>
        </w:rPr>
      </w:pPr>
      <w:r w:rsidRPr="00C66485">
        <w:rPr>
          <w:rFonts w:eastAsia="Calibri"/>
          <w:b/>
          <w:bCs/>
          <w:color w:val="000000" w:themeColor="text1"/>
          <w:sz w:val="26"/>
          <w:szCs w:val="26"/>
          <w:lang w:val="es-ES"/>
        </w:rPr>
        <w:t>“</w:t>
      </w:r>
      <w:r w:rsidR="00DF60E1" w:rsidRPr="00C66485">
        <w:rPr>
          <w:rFonts w:eastAsia="Calibri"/>
          <w:b/>
          <w:bCs/>
          <w:color w:val="000000" w:themeColor="text1"/>
          <w:sz w:val="26"/>
          <w:szCs w:val="26"/>
          <w:lang w:val="es-ES"/>
        </w:rPr>
        <w:t>Artículo 7-A.-</w:t>
      </w:r>
      <w:r w:rsidR="00DF60E1" w:rsidRPr="00C66485">
        <w:rPr>
          <w:rFonts w:eastAsia="Calibri"/>
          <w:color w:val="000000" w:themeColor="text1"/>
          <w:sz w:val="26"/>
          <w:szCs w:val="26"/>
          <w:lang w:val="es-ES"/>
        </w:rPr>
        <w:t xml:space="preserve"> Los beneficiarios directos del Decreto No.82-2020</w:t>
      </w:r>
      <w:r w:rsidR="00252F81">
        <w:rPr>
          <w:rFonts w:eastAsia="Calibri"/>
          <w:color w:val="000000" w:themeColor="text1"/>
          <w:sz w:val="26"/>
          <w:szCs w:val="26"/>
          <w:lang w:val="es-ES"/>
        </w:rPr>
        <w:t>,</w:t>
      </w:r>
      <w:r w:rsidR="00DF60E1" w:rsidRPr="00C66485">
        <w:rPr>
          <w:rFonts w:eastAsia="Calibri"/>
          <w:color w:val="000000" w:themeColor="text1"/>
          <w:sz w:val="26"/>
          <w:szCs w:val="26"/>
          <w:lang w:val="es-ES"/>
        </w:rPr>
        <w:t xml:space="preserve"> que soliciten la compra-venta del inmueble al contado, queda</w:t>
      </w:r>
      <w:r w:rsidR="00252F81">
        <w:rPr>
          <w:rFonts w:eastAsia="Calibri"/>
          <w:color w:val="000000" w:themeColor="text1"/>
          <w:sz w:val="26"/>
          <w:szCs w:val="26"/>
          <w:lang w:val="es-ES"/>
        </w:rPr>
        <w:t>n</w:t>
      </w:r>
      <w:bookmarkStart w:id="0" w:name="_GoBack"/>
      <w:bookmarkEnd w:id="0"/>
      <w:r w:rsidR="00DF60E1" w:rsidRPr="00C66485">
        <w:rPr>
          <w:rFonts w:eastAsia="Calibri"/>
          <w:color w:val="000000" w:themeColor="text1"/>
          <w:sz w:val="26"/>
          <w:szCs w:val="26"/>
          <w:lang w:val="es-ES"/>
        </w:rPr>
        <w:t xml:space="preserve"> exentos de pagar intereses regulares calculados a noventa (90) días, en el entendido que en el momento de la liquidación solo cancelaran lo siguiente: saldo de capital adeudado al momento del registro contable del inmueble mas el total de los honorarios judiciales derivados del remate, siempre y cuando los mismos hayan sido cancelados en su totalidad por BANADESA y los gastos por mantenimiento de los bienes inmuebles.</w:t>
      </w:r>
    </w:p>
    <w:p w14:paraId="24711602" w14:textId="73D6679E" w:rsidR="00DF60E1" w:rsidRPr="00C66485" w:rsidRDefault="00DF60E1" w:rsidP="00C66485">
      <w:pPr>
        <w:pStyle w:val="Textoindependiente"/>
        <w:spacing w:after="240" w:line="360" w:lineRule="auto"/>
        <w:ind w:left="720"/>
        <w:jc w:val="both"/>
        <w:rPr>
          <w:rFonts w:eastAsia="Calibri"/>
          <w:color w:val="000000" w:themeColor="text1"/>
          <w:sz w:val="26"/>
          <w:szCs w:val="26"/>
          <w:lang w:val="es-ES"/>
        </w:rPr>
      </w:pPr>
      <w:r w:rsidRPr="00C66485">
        <w:rPr>
          <w:rFonts w:eastAsia="Calibri"/>
          <w:color w:val="000000" w:themeColor="text1"/>
          <w:sz w:val="26"/>
          <w:szCs w:val="26"/>
          <w:lang w:val="es-ES"/>
        </w:rPr>
        <w:t>El cliente depositara inicialmente en BANADESA el valor de la prima del cinco por ciento (5%) y una vez aprobada la venta depositara el saldo restante.</w:t>
      </w:r>
      <w:r w:rsidR="00415FE6" w:rsidRPr="00C66485">
        <w:rPr>
          <w:rFonts w:eastAsia="Calibri"/>
          <w:color w:val="000000" w:themeColor="text1"/>
          <w:sz w:val="26"/>
          <w:szCs w:val="26"/>
          <w:lang w:val="es-ES"/>
        </w:rPr>
        <w:t>”</w:t>
      </w:r>
      <w:r w:rsidRPr="00C66485">
        <w:rPr>
          <w:rFonts w:eastAsia="Calibri"/>
          <w:color w:val="000000" w:themeColor="text1"/>
          <w:sz w:val="26"/>
          <w:szCs w:val="26"/>
          <w:lang w:val="es-ES"/>
        </w:rPr>
        <w:t xml:space="preserve">  </w:t>
      </w:r>
    </w:p>
    <w:p w14:paraId="0DA0B155" w14:textId="5C2F7A3B" w:rsidR="00DF60E1" w:rsidRPr="00C66485" w:rsidRDefault="00DF60E1" w:rsidP="00C66485">
      <w:pPr>
        <w:pStyle w:val="Textoindependiente"/>
        <w:spacing w:after="240" w:line="360" w:lineRule="auto"/>
        <w:jc w:val="both"/>
        <w:rPr>
          <w:rFonts w:eastAsia="Calibri"/>
          <w:color w:val="000000" w:themeColor="text1"/>
          <w:sz w:val="26"/>
          <w:szCs w:val="26"/>
          <w:lang w:val="es-ES"/>
        </w:rPr>
      </w:pPr>
      <w:r w:rsidRPr="00631AED">
        <w:rPr>
          <w:b/>
          <w:sz w:val="26"/>
          <w:szCs w:val="26"/>
          <w:lang w:val="es-HN"/>
        </w:rPr>
        <w:t xml:space="preserve">ARTÍCULO 17. </w:t>
      </w:r>
      <w:r w:rsidRPr="00631AED">
        <w:rPr>
          <w:sz w:val="26"/>
          <w:szCs w:val="26"/>
          <w:lang w:val="es-HN"/>
        </w:rPr>
        <w:t>Los demás Artículos contenidos en el Decreto No.82-2020 del 7 de julio del 2020, publicado en el Diario Oficial “La Gaceta” el 23 de julio del 2020,</w:t>
      </w:r>
      <w:r w:rsidRPr="00C66485">
        <w:rPr>
          <w:sz w:val="26"/>
          <w:szCs w:val="26"/>
          <w:lang w:val="es-HN"/>
        </w:rPr>
        <w:t xml:space="preserve"> </w:t>
      </w:r>
      <w:r w:rsidRPr="00631AED">
        <w:rPr>
          <w:sz w:val="26"/>
          <w:szCs w:val="26"/>
          <w:lang w:val="es-HN"/>
        </w:rPr>
        <w:t xml:space="preserve">que no han sido reformados mantienen su vigencia.  </w:t>
      </w:r>
    </w:p>
    <w:p w14:paraId="49E5FC8D" w14:textId="3C870541" w:rsidR="00475358" w:rsidRPr="00C66485" w:rsidRDefault="00DF60E1" w:rsidP="00C66485">
      <w:pPr>
        <w:pStyle w:val="Textoindependiente"/>
        <w:spacing w:after="240" w:line="360" w:lineRule="auto"/>
        <w:jc w:val="both"/>
        <w:rPr>
          <w:b/>
          <w:color w:val="000000" w:themeColor="text1"/>
          <w:sz w:val="26"/>
          <w:szCs w:val="26"/>
          <w:lang w:val="es-ES"/>
        </w:rPr>
      </w:pPr>
      <w:r w:rsidRPr="00C66485">
        <w:rPr>
          <w:b/>
          <w:color w:val="000000" w:themeColor="text1"/>
          <w:sz w:val="26"/>
          <w:szCs w:val="26"/>
          <w:lang w:val="es-ES"/>
        </w:rPr>
        <w:t>ARTÍCULO 18</w:t>
      </w:r>
      <w:r w:rsidR="00475358" w:rsidRPr="00C66485">
        <w:rPr>
          <w:b/>
          <w:color w:val="000000" w:themeColor="text1"/>
          <w:sz w:val="26"/>
          <w:szCs w:val="26"/>
          <w:lang w:val="es-ES"/>
        </w:rPr>
        <w:t xml:space="preserve">.- </w:t>
      </w:r>
      <w:r w:rsidR="00475358" w:rsidRPr="00C66485">
        <w:rPr>
          <w:color w:val="000000" w:themeColor="text1"/>
          <w:sz w:val="26"/>
          <w:szCs w:val="26"/>
          <w:lang w:val="es-ES"/>
        </w:rPr>
        <w:t>El presente Decreto entra en vigencia a partir del día de su publicación en el Diario Oficial “La Gaceta”.</w:t>
      </w:r>
    </w:p>
    <w:p w14:paraId="171680FF" w14:textId="77777777" w:rsidR="00475358" w:rsidRPr="00C66485" w:rsidRDefault="00475358" w:rsidP="00C66485">
      <w:pPr>
        <w:spacing w:after="120" w:line="360" w:lineRule="auto"/>
        <w:jc w:val="both"/>
        <w:rPr>
          <w:rFonts w:ascii="Arial" w:hAnsi="Arial" w:cs="Arial"/>
          <w:color w:val="000000" w:themeColor="text1"/>
          <w:sz w:val="26"/>
          <w:szCs w:val="26"/>
          <w:lang w:val="es-ES"/>
        </w:rPr>
      </w:pPr>
      <w:r w:rsidRPr="00C66485">
        <w:rPr>
          <w:rFonts w:ascii="Arial" w:hAnsi="Arial" w:cs="Arial"/>
          <w:color w:val="000000" w:themeColor="text1"/>
          <w:sz w:val="26"/>
          <w:szCs w:val="26"/>
          <w:lang w:val="es-ES"/>
        </w:rPr>
        <w:lastRenderedPageBreak/>
        <w:t xml:space="preserve">Dado en la ciudad de Tegucigalpa, Municipio del Distrito Central, en la Sesión celebrada por el Congreso Nacional de manera Virtual, a los _____del mes de _____ </w:t>
      </w:r>
      <w:proofErr w:type="spellStart"/>
      <w:r w:rsidRPr="00C66485">
        <w:rPr>
          <w:rFonts w:ascii="Arial" w:hAnsi="Arial" w:cs="Arial"/>
          <w:color w:val="000000" w:themeColor="text1"/>
          <w:sz w:val="26"/>
          <w:szCs w:val="26"/>
          <w:lang w:val="es-ES"/>
        </w:rPr>
        <w:t>de</w:t>
      </w:r>
      <w:proofErr w:type="spellEnd"/>
      <w:r w:rsidRPr="00C66485">
        <w:rPr>
          <w:rFonts w:ascii="Arial" w:hAnsi="Arial" w:cs="Arial"/>
          <w:color w:val="000000" w:themeColor="text1"/>
          <w:sz w:val="26"/>
          <w:szCs w:val="26"/>
          <w:lang w:val="es-ES"/>
        </w:rPr>
        <w:t xml:space="preserve"> dos mil veintiuno.</w:t>
      </w:r>
    </w:p>
    <w:tbl>
      <w:tblPr>
        <w:tblpPr w:leftFromText="141" w:rightFromText="141" w:vertAnchor="text" w:horzAnchor="margin" w:tblpY="781"/>
        <w:tblW w:w="8953" w:type="dxa"/>
        <w:tblLook w:val="04A0" w:firstRow="1" w:lastRow="0" w:firstColumn="1" w:lastColumn="0" w:noHBand="0" w:noVBand="1"/>
      </w:tblPr>
      <w:tblGrid>
        <w:gridCol w:w="4476"/>
        <w:gridCol w:w="4477"/>
      </w:tblGrid>
      <w:tr w:rsidR="00475358" w:rsidRPr="00475358" w14:paraId="5B2BDDDF" w14:textId="77777777" w:rsidTr="00F41B26">
        <w:trPr>
          <w:trHeight w:val="729"/>
        </w:trPr>
        <w:tc>
          <w:tcPr>
            <w:tcW w:w="8953" w:type="dxa"/>
            <w:gridSpan w:val="2"/>
          </w:tcPr>
          <w:p w14:paraId="555F6CF5" w14:textId="77777777" w:rsidR="00475358" w:rsidRPr="00475358" w:rsidRDefault="00475358" w:rsidP="00415FE6">
            <w:pPr>
              <w:spacing w:after="0" w:line="240" w:lineRule="auto"/>
              <w:jc w:val="center"/>
              <w:rPr>
                <w:rFonts w:ascii="Arial" w:hAnsi="Arial" w:cs="Arial"/>
                <w:b/>
                <w:color w:val="000000" w:themeColor="text1"/>
                <w:sz w:val="26"/>
                <w:szCs w:val="26"/>
                <w:lang w:val="es-ES"/>
              </w:rPr>
            </w:pPr>
            <w:r w:rsidRPr="00475358">
              <w:rPr>
                <w:rFonts w:ascii="Arial" w:hAnsi="Arial" w:cs="Arial"/>
                <w:b/>
                <w:color w:val="000000" w:themeColor="text1"/>
                <w:sz w:val="26"/>
                <w:szCs w:val="26"/>
                <w:lang w:val="es-ES"/>
              </w:rPr>
              <w:t>MAURICIO OLIVA HERRERA</w:t>
            </w:r>
          </w:p>
          <w:p w14:paraId="48E3E74B" w14:textId="1846160B" w:rsidR="00475358" w:rsidRDefault="00475358" w:rsidP="00415FE6">
            <w:pPr>
              <w:spacing w:after="0" w:line="240" w:lineRule="auto"/>
              <w:jc w:val="center"/>
              <w:rPr>
                <w:rFonts w:ascii="Arial" w:hAnsi="Arial" w:cs="Arial"/>
                <w:b/>
                <w:color w:val="000000" w:themeColor="text1"/>
                <w:sz w:val="26"/>
                <w:szCs w:val="26"/>
                <w:lang w:val="es-ES"/>
              </w:rPr>
            </w:pPr>
            <w:r w:rsidRPr="00475358">
              <w:rPr>
                <w:rFonts w:ascii="Arial" w:hAnsi="Arial" w:cs="Arial"/>
                <w:b/>
                <w:color w:val="000000" w:themeColor="text1"/>
                <w:sz w:val="26"/>
                <w:szCs w:val="26"/>
                <w:lang w:val="es-ES"/>
              </w:rPr>
              <w:t>PRESIDENTE</w:t>
            </w:r>
          </w:p>
          <w:p w14:paraId="53C8669B" w14:textId="77777777" w:rsidR="00415FE6" w:rsidRPr="00475358" w:rsidRDefault="00415FE6" w:rsidP="00415FE6">
            <w:pPr>
              <w:spacing w:after="0" w:line="240" w:lineRule="auto"/>
              <w:jc w:val="center"/>
              <w:rPr>
                <w:rFonts w:ascii="Arial" w:hAnsi="Arial" w:cs="Arial"/>
                <w:b/>
                <w:color w:val="000000" w:themeColor="text1"/>
                <w:sz w:val="26"/>
                <w:szCs w:val="26"/>
                <w:lang w:val="es-ES"/>
              </w:rPr>
            </w:pPr>
          </w:p>
          <w:p w14:paraId="6A2CFE7C" w14:textId="77777777" w:rsidR="00475358" w:rsidRPr="00475358" w:rsidRDefault="00475358" w:rsidP="00415FE6">
            <w:pPr>
              <w:spacing w:after="0" w:line="240" w:lineRule="auto"/>
              <w:jc w:val="center"/>
              <w:rPr>
                <w:rFonts w:ascii="Arial" w:hAnsi="Arial" w:cs="Arial"/>
                <w:b/>
                <w:color w:val="000000" w:themeColor="text1"/>
                <w:sz w:val="26"/>
                <w:szCs w:val="26"/>
                <w:lang w:val="es-ES"/>
              </w:rPr>
            </w:pPr>
          </w:p>
        </w:tc>
      </w:tr>
      <w:tr w:rsidR="00475358" w:rsidRPr="00475358" w14:paraId="257414FB" w14:textId="77777777" w:rsidTr="00F41B26">
        <w:trPr>
          <w:trHeight w:val="483"/>
        </w:trPr>
        <w:tc>
          <w:tcPr>
            <w:tcW w:w="4476" w:type="dxa"/>
          </w:tcPr>
          <w:p w14:paraId="3CEB9365" w14:textId="77777777" w:rsidR="00475358" w:rsidRPr="00475358" w:rsidRDefault="00475358" w:rsidP="00415FE6">
            <w:pPr>
              <w:spacing w:after="0" w:line="240" w:lineRule="auto"/>
              <w:jc w:val="center"/>
              <w:rPr>
                <w:rFonts w:ascii="Arial" w:hAnsi="Arial" w:cs="Arial"/>
                <w:b/>
                <w:color w:val="000000" w:themeColor="text1"/>
                <w:sz w:val="26"/>
                <w:szCs w:val="26"/>
                <w:lang w:val="es-ES"/>
              </w:rPr>
            </w:pPr>
            <w:r w:rsidRPr="00475358">
              <w:rPr>
                <w:rFonts w:ascii="Arial" w:hAnsi="Arial" w:cs="Arial"/>
                <w:b/>
                <w:color w:val="000000" w:themeColor="text1"/>
                <w:sz w:val="26"/>
                <w:szCs w:val="26"/>
                <w:lang w:val="es-ES"/>
              </w:rPr>
              <w:t>JOSÉ TOMÁS ZAMBRANO</w:t>
            </w:r>
          </w:p>
          <w:p w14:paraId="34826C4C" w14:textId="77777777" w:rsidR="00475358" w:rsidRPr="00475358" w:rsidRDefault="00475358" w:rsidP="00415FE6">
            <w:pPr>
              <w:spacing w:after="0" w:line="240" w:lineRule="auto"/>
              <w:jc w:val="center"/>
              <w:rPr>
                <w:rFonts w:ascii="Arial" w:hAnsi="Arial" w:cs="Arial"/>
                <w:b/>
                <w:color w:val="000000" w:themeColor="text1"/>
                <w:sz w:val="26"/>
                <w:szCs w:val="26"/>
                <w:lang w:val="es-ES"/>
              </w:rPr>
            </w:pPr>
            <w:r w:rsidRPr="00475358">
              <w:rPr>
                <w:rFonts w:ascii="Arial" w:hAnsi="Arial" w:cs="Arial"/>
                <w:b/>
                <w:color w:val="000000" w:themeColor="text1"/>
                <w:sz w:val="26"/>
                <w:szCs w:val="26"/>
                <w:lang w:val="es-ES"/>
              </w:rPr>
              <w:t>SECRETARIO</w:t>
            </w:r>
          </w:p>
        </w:tc>
        <w:tc>
          <w:tcPr>
            <w:tcW w:w="4477" w:type="dxa"/>
          </w:tcPr>
          <w:p w14:paraId="0A817AF3" w14:textId="77777777" w:rsidR="00475358" w:rsidRPr="00475358" w:rsidRDefault="00475358" w:rsidP="00415FE6">
            <w:pPr>
              <w:spacing w:after="0" w:line="240" w:lineRule="auto"/>
              <w:jc w:val="center"/>
              <w:rPr>
                <w:rFonts w:ascii="Arial" w:hAnsi="Arial" w:cs="Arial"/>
                <w:b/>
                <w:color w:val="000000" w:themeColor="text1"/>
                <w:sz w:val="26"/>
                <w:szCs w:val="26"/>
                <w:lang w:val="es-ES"/>
              </w:rPr>
            </w:pPr>
            <w:r w:rsidRPr="00475358">
              <w:rPr>
                <w:rFonts w:ascii="Arial" w:hAnsi="Arial" w:cs="Arial"/>
                <w:b/>
                <w:color w:val="000000" w:themeColor="text1"/>
                <w:sz w:val="26"/>
                <w:szCs w:val="26"/>
                <w:lang w:val="es-ES"/>
              </w:rPr>
              <w:t>SALVADOR VALERIANO PINEDA</w:t>
            </w:r>
          </w:p>
          <w:p w14:paraId="24567FDD" w14:textId="77777777" w:rsidR="00475358" w:rsidRPr="00475358" w:rsidRDefault="00475358" w:rsidP="00415FE6">
            <w:pPr>
              <w:spacing w:after="0" w:line="240" w:lineRule="auto"/>
              <w:jc w:val="center"/>
              <w:rPr>
                <w:rFonts w:ascii="Arial" w:hAnsi="Arial" w:cs="Arial"/>
                <w:b/>
                <w:color w:val="000000" w:themeColor="text1"/>
                <w:sz w:val="26"/>
                <w:szCs w:val="26"/>
                <w:lang w:val="es-ES"/>
              </w:rPr>
            </w:pPr>
            <w:r w:rsidRPr="00475358">
              <w:rPr>
                <w:rFonts w:ascii="Arial" w:hAnsi="Arial" w:cs="Arial"/>
                <w:b/>
                <w:color w:val="000000" w:themeColor="text1"/>
                <w:sz w:val="26"/>
                <w:szCs w:val="26"/>
                <w:lang w:val="es-ES"/>
              </w:rPr>
              <w:t>SECRETARIO</w:t>
            </w:r>
          </w:p>
        </w:tc>
      </w:tr>
    </w:tbl>
    <w:p w14:paraId="7155B6E6" w14:textId="77777777" w:rsidR="00475358" w:rsidRPr="00FE30D9" w:rsidRDefault="00475358" w:rsidP="00415FE6">
      <w:pPr>
        <w:spacing w:after="0" w:line="240" w:lineRule="auto"/>
        <w:rPr>
          <w:color w:val="000000" w:themeColor="text1"/>
          <w:sz w:val="26"/>
          <w:szCs w:val="26"/>
          <w:lang w:val="es-ES"/>
        </w:rPr>
      </w:pPr>
    </w:p>
    <w:p w14:paraId="6AC7DEBE" w14:textId="77777777" w:rsidR="00A1744A" w:rsidRPr="00475358" w:rsidRDefault="00A1744A" w:rsidP="00415FE6">
      <w:pPr>
        <w:spacing w:after="0" w:line="240" w:lineRule="auto"/>
        <w:rPr>
          <w:rFonts w:ascii="Arial" w:hAnsi="Arial" w:cs="Arial"/>
          <w:b/>
          <w:sz w:val="26"/>
          <w:szCs w:val="26"/>
          <w:lang w:val="es-MX"/>
        </w:rPr>
      </w:pPr>
    </w:p>
    <w:sectPr w:rsidR="00A1744A" w:rsidRPr="00475358" w:rsidSect="0082708C">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B2A6D" w14:textId="77777777" w:rsidR="00227BEC" w:rsidRDefault="00227BEC" w:rsidP="0082708C">
      <w:pPr>
        <w:spacing w:after="0" w:line="240" w:lineRule="auto"/>
      </w:pPr>
      <w:r>
        <w:separator/>
      </w:r>
    </w:p>
  </w:endnote>
  <w:endnote w:type="continuationSeparator" w:id="0">
    <w:p w14:paraId="63F21947" w14:textId="77777777" w:rsidR="00227BEC" w:rsidRDefault="00227BEC" w:rsidP="0082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402934"/>
      <w:docPartObj>
        <w:docPartGallery w:val="Page Numbers (Bottom of Page)"/>
        <w:docPartUnique/>
      </w:docPartObj>
    </w:sdtPr>
    <w:sdtEndPr/>
    <w:sdtContent>
      <w:p w14:paraId="4484ABDF" w14:textId="400196FD" w:rsidR="006C23F2" w:rsidRDefault="006C23F2">
        <w:pPr>
          <w:pStyle w:val="Piedepgina"/>
          <w:jc w:val="center"/>
        </w:pPr>
        <w:r>
          <w:fldChar w:fldCharType="begin"/>
        </w:r>
        <w:r>
          <w:instrText>PAGE   \* MERGEFORMAT</w:instrText>
        </w:r>
        <w:r>
          <w:fldChar w:fldCharType="separate"/>
        </w:r>
        <w:r w:rsidR="00CB51A4" w:rsidRPr="00CB51A4">
          <w:rPr>
            <w:noProof/>
            <w:lang w:val="es-ES"/>
          </w:rPr>
          <w:t>3</w:t>
        </w:r>
        <w:r>
          <w:fldChar w:fldCharType="end"/>
        </w:r>
      </w:p>
    </w:sdtContent>
  </w:sdt>
  <w:p w14:paraId="3C9FBB21" w14:textId="77777777" w:rsidR="006C23F2" w:rsidRDefault="006C23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1B3A" w14:textId="77777777" w:rsidR="00227BEC" w:rsidRDefault="00227BEC" w:rsidP="0082708C">
      <w:pPr>
        <w:spacing w:after="0" w:line="240" w:lineRule="auto"/>
      </w:pPr>
      <w:r>
        <w:separator/>
      </w:r>
    </w:p>
  </w:footnote>
  <w:footnote w:type="continuationSeparator" w:id="0">
    <w:p w14:paraId="0F5BCDF5" w14:textId="77777777" w:rsidR="00227BEC" w:rsidRDefault="00227BEC" w:rsidP="0082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7523" w14:textId="77777777" w:rsidR="006C23F2" w:rsidRDefault="006C23F2" w:rsidP="0082708C">
    <w:pPr>
      <w:pStyle w:val="Encabezado"/>
      <w:jc w:val="center"/>
    </w:pPr>
    <w:r w:rsidRPr="006E5CF0">
      <w:rPr>
        <w:noProof/>
        <w:lang w:eastAsia="es-HN"/>
      </w:rPr>
      <w:drawing>
        <wp:anchor distT="0" distB="0" distL="114300" distR="114300" simplePos="0" relativeHeight="251658240" behindDoc="1" locked="0" layoutInCell="1" allowOverlap="1" wp14:anchorId="73835C60" wp14:editId="67A63ACA">
          <wp:simplePos x="0" y="0"/>
          <wp:positionH relativeFrom="margin">
            <wp:align>center</wp:align>
          </wp:positionH>
          <wp:positionV relativeFrom="paragraph">
            <wp:posOffset>-335280</wp:posOffset>
          </wp:positionV>
          <wp:extent cx="2147978" cy="1423610"/>
          <wp:effectExtent l="0" t="0" r="5080" b="5715"/>
          <wp:wrapTight wrapText="bothSides">
            <wp:wrapPolygon edited="0">
              <wp:start x="0" y="0"/>
              <wp:lineTo x="0" y="21398"/>
              <wp:lineTo x="21459" y="21398"/>
              <wp:lineTo x="214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978" cy="1423610"/>
                  </a:xfrm>
                  <a:prstGeom prst="rect">
                    <a:avLst/>
                  </a:prstGeom>
                  <a:noFill/>
                  <a:ln>
                    <a:noFill/>
                  </a:ln>
                </pic:spPr>
              </pic:pic>
            </a:graphicData>
          </a:graphic>
        </wp:anchor>
      </w:drawing>
    </w:r>
  </w:p>
  <w:p w14:paraId="6C1A6DE2" w14:textId="33FF8F1B" w:rsidR="006C23F2" w:rsidRDefault="006C23F2" w:rsidP="0082708C">
    <w:pPr>
      <w:pStyle w:val="Encabezado"/>
      <w:jc w:val="center"/>
    </w:pPr>
  </w:p>
  <w:p w14:paraId="6E21D520" w14:textId="22FA100F" w:rsidR="00D357AB" w:rsidRDefault="00D357AB" w:rsidP="0082708C">
    <w:pPr>
      <w:pStyle w:val="Encabezado"/>
      <w:jc w:val="center"/>
    </w:pPr>
  </w:p>
  <w:p w14:paraId="6E46C46C" w14:textId="2BEA4D2F" w:rsidR="00D357AB" w:rsidRDefault="00D357AB" w:rsidP="0082708C">
    <w:pPr>
      <w:pStyle w:val="Encabezado"/>
      <w:jc w:val="center"/>
    </w:pPr>
  </w:p>
  <w:p w14:paraId="569FD7EB" w14:textId="4D2B3606" w:rsidR="00D357AB" w:rsidRDefault="00D357AB" w:rsidP="0082708C">
    <w:pPr>
      <w:pStyle w:val="Encabezado"/>
      <w:jc w:val="center"/>
    </w:pPr>
  </w:p>
  <w:p w14:paraId="0DC4745A" w14:textId="44B050F3" w:rsidR="00D357AB" w:rsidRDefault="00D357AB" w:rsidP="0082708C">
    <w:pPr>
      <w:pStyle w:val="Encabezado"/>
      <w:jc w:val="center"/>
    </w:pPr>
  </w:p>
  <w:p w14:paraId="3B1E5338" w14:textId="77777777" w:rsidR="00D357AB" w:rsidRDefault="00D357AB" w:rsidP="0082708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933"/>
    <w:multiLevelType w:val="hybridMultilevel"/>
    <w:tmpl w:val="50F09E76"/>
    <w:lvl w:ilvl="0" w:tplc="044E9F1A">
      <w:start w:val="1"/>
      <w:numFmt w:val="upperRoman"/>
      <w:lvlText w:val="%1."/>
      <w:lvlJc w:val="left"/>
      <w:pPr>
        <w:ind w:left="2160" w:hanging="72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 w15:restartNumberingAfterBreak="0">
    <w:nsid w:val="02D5458D"/>
    <w:multiLevelType w:val="hybridMultilevel"/>
    <w:tmpl w:val="E572D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F62E2"/>
    <w:multiLevelType w:val="hybridMultilevel"/>
    <w:tmpl w:val="89AABD92"/>
    <w:lvl w:ilvl="0" w:tplc="BC3A85D4">
      <w:start w:val="1"/>
      <w:numFmt w:val="upperRoman"/>
      <w:lvlText w:val="%1."/>
      <w:lvlJc w:val="left"/>
      <w:pPr>
        <w:ind w:left="2160" w:hanging="720"/>
      </w:pPr>
      <w:rPr>
        <w:rFonts w:hint="default"/>
        <w:b w:val="0"/>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3" w15:restartNumberingAfterBreak="0">
    <w:nsid w:val="0B626221"/>
    <w:multiLevelType w:val="hybridMultilevel"/>
    <w:tmpl w:val="A8E8735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26276BD"/>
    <w:multiLevelType w:val="hybridMultilevel"/>
    <w:tmpl w:val="99AE4954"/>
    <w:lvl w:ilvl="0" w:tplc="259633B8">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6A61BC8"/>
    <w:multiLevelType w:val="hybridMultilevel"/>
    <w:tmpl w:val="9E304102"/>
    <w:lvl w:ilvl="0" w:tplc="FCAC0B3E">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FA2E98"/>
    <w:multiLevelType w:val="hybridMultilevel"/>
    <w:tmpl w:val="685E410E"/>
    <w:lvl w:ilvl="0" w:tplc="92624E90">
      <w:start w:val="3"/>
      <w:numFmt w:val="upp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7" w15:restartNumberingAfterBreak="0">
    <w:nsid w:val="2299064E"/>
    <w:multiLevelType w:val="hybridMultilevel"/>
    <w:tmpl w:val="94F0261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173D14"/>
    <w:multiLevelType w:val="hybridMultilevel"/>
    <w:tmpl w:val="E0443A16"/>
    <w:lvl w:ilvl="0" w:tplc="EDAA23D8">
      <w:start w:val="1"/>
      <w:numFmt w:val="lowerLetter"/>
      <w:lvlText w:val="%1)"/>
      <w:lvlJc w:val="left"/>
      <w:pPr>
        <w:ind w:left="1800" w:hanging="360"/>
      </w:pPr>
      <w:rPr>
        <w:rFonts w:hint="default"/>
        <w:b w:val="0"/>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9" w15:restartNumberingAfterBreak="0">
    <w:nsid w:val="2CC23946"/>
    <w:multiLevelType w:val="hybridMultilevel"/>
    <w:tmpl w:val="8656FB62"/>
    <w:lvl w:ilvl="0" w:tplc="6884060E">
      <w:start w:val="1"/>
      <w:numFmt w:val="upp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0" w15:restartNumberingAfterBreak="0">
    <w:nsid w:val="2E757E77"/>
    <w:multiLevelType w:val="hybridMultilevel"/>
    <w:tmpl w:val="FB50C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412131"/>
    <w:multiLevelType w:val="hybridMultilevel"/>
    <w:tmpl w:val="F66E6AD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3B381E54"/>
    <w:multiLevelType w:val="hybridMultilevel"/>
    <w:tmpl w:val="9EA803BA"/>
    <w:lvl w:ilvl="0" w:tplc="DF043A5E">
      <w:start w:val="1"/>
      <w:numFmt w:val="lowerLetter"/>
      <w:lvlText w:val="%1)"/>
      <w:lvlJc w:val="left"/>
      <w:pPr>
        <w:ind w:left="1755" w:hanging="360"/>
      </w:pPr>
      <w:rPr>
        <w:rFonts w:hint="default"/>
      </w:rPr>
    </w:lvl>
    <w:lvl w:ilvl="1" w:tplc="480A0019" w:tentative="1">
      <w:start w:val="1"/>
      <w:numFmt w:val="lowerLetter"/>
      <w:lvlText w:val="%2."/>
      <w:lvlJc w:val="left"/>
      <w:pPr>
        <w:ind w:left="2475" w:hanging="360"/>
      </w:pPr>
    </w:lvl>
    <w:lvl w:ilvl="2" w:tplc="480A001B" w:tentative="1">
      <w:start w:val="1"/>
      <w:numFmt w:val="lowerRoman"/>
      <w:lvlText w:val="%3."/>
      <w:lvlJc w:val="right"/>
      <w:pPr>
        <w:ind w:left="3195" w:hanging="180"/>
      </w:pPr>
    </w:lvl>
    <w:lvl w:ilvl="3" w:tplc="480A000F" w:tentative="1">
      <w:start w:val="1"/>
      <w:numFmt w:val="decimal"/>
      <w:lvlText w:val="%4."/>
      <w:lvlJc w:val="left"/>
      <w:pPr>
        <w:ind w:left="3915" w:hanging="360"/>
      </w:pPr>
    </w:lvl>
    <w:lvl w:ilvl="4" w:tplc="480A0019" w:tentative="1">
      <w:start w:val="1"/>
      <w:numFmt w:val="lowerLetter"/>
      <w:lvlText w:val="%5."/>
      <w:lvlJc w:val="left"/>
      <w:pPr>
        <w:ind w:left="4635" w:hanging="360"/>
      </w:pPr>
    </w:lvl>
    <w:lvl w:ilvl="5" w:tplc="480A001B" w:tentative="1">
      <w:start w:val="1"/>
      <w:numFmt w:val="lowerRoman"/>
      <w:lvlText w:val="%6."/>
      <w:lvlJc w:val="right"/>
      <w:pPr>
        <w:ind w:left="5355" w:hanging="180"/>
      </w:pPr>
    </w:lvl>
    <w:lvl w:ilvl="6" w:tplc="480A000F" w:tentative="1">
      <w:start w:val="1"/>
      <w:numFmt w:val="decimal"/>
      <w:lvlText w:val="%7."/>
      <w:lvlJc w:val="left"/>
      <w:pPr>
        <w:ind w:left="6075" w:hanging="360"/>
      </w:pPr>
    </w:lvl>
    <w:lvl w:ilvl="7" w:tplc="480A0019" w:tentative="1">
      <w:start w:val="1"/>
      <w:numFmt w:val="lowerLetter"/>
      <w:lvlText w:val="%8."/>
      <w:lvlJc w:val="left"/>
      <w:pPr>
        <w:ind w:left="6795" w:hanging="360"/>
      </w:pPr>
    </w:lvl>
    <w:lvl w:ilvl="8" w:tplc="480A001B" w:tentative="1">
      <w:start w:val="1"/>
      <w:numFmt w:val="lowerRoman"/>
      <w:lvlText w:val="%9."/>
      <w:lvlJc w:val="right"/>
      <w:pPr>
        <w:ind w:left="7515" w:hanging="180"/>
      </w:pPr>
    </w:lvl>
  </w:abstractNum>
  <w:abstractNum w:abstractNumId="13" w15:restartNumberingAfterBreak="0">
    <w:nsid w:val="3C9136BD"/>
    <w:multiLevelType w:val="hybridMultilevel"/>
    <w:tmpl w:val="7E0E568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B278B7"/>
    <w:multiLevelType w:val="hybridMultilevel"/>
    <w:tmpl w:val="C27EED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7B6F3C"/>
    <w:multiLevelType w:val="hybridMultilevel"/>
    <w:tmpl w:val="8AA447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29580F"/>
    <w:multiLevelType w:val="hybridMultilevel"/>
    <w:tmpl w:val="7BBECC94"/>
    <w:lvl w:ilvl="0" w:tplc="67AA609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A2149B3"/>
    <w:multiLevelType w:val="hybridMultilevel"/>
    <w:tmpl w:val="E7B6D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DA5F0F"/>
    <w:multiLevelType w:val="hybridMultilevel"/>
    <w:tmpl w:val="046AB0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D35804"/>
    <w:multiLevelType w:val="hybridMultilevel"/>
    <w:tmpl w:val="8820AC1E"/>
    <w:lvl w:ilvl="0" w:tplc="7FD0C426">
      <w:start w:val="1"/>
      <w:numFmt w:val="decimal"/>
      <w:lvlText w:val="%1)"/>
      <w:lvlJc w:val="left"/>
      <w:pPr>
        <w:ind w:left="2912" w:hanging="360"/>
      </w:pPr>
      <w:rPr>
        <w:rFonts w:hint="default"/>
        <w:b/>
      </w:rPr>
    </w:lvl>
    <w:lvl w:ilvl="1" w:tplc="480A0019" w:tentative="1">
      <w:start w:val="1"/>
      <w:numFmt w:val="lowerLetter"/>
      <w:lvlText w:val="%2."/>
      <w:lvlJc w:val="left"/>
      <w:pPr>
        <w:ind w:left="3632" w:hanging="360"/>
      </w:pPr>
    </w:lvl>
    <w:lvl w:ilvl="2" w:tplc="480A001B" w:tentative="1">
      <w:start w:val="1"/>
      <w:numFmt w:val="lowerRoman"/>
      <w:lvlText w:val="%3."/>
      <w:lvlJc w:val="right"/>
      <w:pPr>
        <w:ind w:left="4352" w:hanging="180"/>
      </w:pPr>
    </w:lvl>
    <w:lvl w:ilvl="3" w:tplc="480A000F" w:tentative="1">
      <w:start w:val="1"/>
      <w:numFmt w:val="decimal"/>
      <w:lvlText w:val="%4."/>
      <w:lvlJc w:val="left"/>
      <w:pPr>
        <w:ind w:left="5072" w:hanging="360"/>
      </w:pPr>
    </w:lvl>
    <w:lvl w:ilvl="4" w:tplc="480A0019" w:tentative="1">
      <w:start w:val="1"/>
      <w:numFmt w:val="lowerLetter"/>
      <w:lvlText w:val="%5."/>
      <w:lvlJc w:val="left"/>
      <w:pPr>
        <w:ind w:left="5792" w:hanging="360"/>
      </w:pPr>
    </w:lvl>
    <w:lvl w:ilvl="5" w:tplc="480A001B" w:tentative="1">
      <w:start w:val="1"/>
      <w:numFmt w:val="lowerRoman"/>
      <w:lvlText w:val="%6."/>
      <w:lvlJc w:val="right"/>
      <w:pPr>
        <w:ind w:left="6512" w:hanging="180"/>
      </w:pPr>
    </w:lvl>
    <w:lvl w:ilvl="6" w:tplc="480A000F" w:tentative="1">
      <w:start w:val="1"/>
      <w:numFmt w:val="decimal"/>
      <w:lvlText w:val="%7."/>
      <w:lvlJc w:val="left"/>
      <w:pPr>
        <w:ind w:left="7232" w:hanging="360"/>
      </w:pPr>
    </w:lvl>
    <w:lvl w:ilvl="7" w:tplc="480A0019" w:tentative="1">
      <w:start w:val="1"/>
      <w:numFmt w:val="lowerLetter"/>
      <w:lvlText w:val="%8."/>
      <w:lvlJc w:val="left"/>
      <w:pPr>
        <w:ind w:left="7952" w:hanging="360"/>
      </w:pPr>
    </w:lvl>
    <w:lvl w:ilvl="8" w:tplc="480A001B" w:tentative="1">
      <w:start w:val="1"/>
      <w:numFmt w:val="lowerRoman"/>
      <w:lvlText w:val="%9."/>
      <w:lvlJc w:val="right"/>
      <w:pPr>
        <w:ind w:left="8672" w:hanging="180"/>
      </w:pPr>
    </w:lvl>
  </w:abstractNum>
  <w:abstractNum w:abstractNumId="20" w15:restartNumberingAfterBreak="0">
    <w:nsid w:val="74967B95"/>
    <w:multiLevelType w:val="hybridMultilevel"/>
    <w:tmpl w:val="FDD8E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F2BD3"/>
    <w:multiLevelType w:val="hybridMultilevel"/>
    <w:tmpl w:val="4F0271F8"/>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7"/>
  </w:num>
  <w:num w:numId="2">
    <w:abstractNumId w:val="17"/>
  </w:num>
  <w:num w:numId="3">
    <w:abstractNumId w:val="19"/>
  </w:num>
  <w:num w:numId="4">
    <w:abstractNumId w:val="20"/>
  </w:num>
  <w:num w:numId="5">
    <w:abstractNumId w:val="13"/>
  </w:num>
  <w:num w:numId="6">
    <w:abstractNumId w:val="21"/>
  </w:num>
  <w:num w:numId="7">
    <w:abstractNumId w:val="16"/>
  </w:num>
  <w:num w:numId="8">
    <w:abstractNumId w:val="18"/>
  </w:num>
  <w:num w:numId="9">
    <w:abstractNumId w:val="14"/>
  </w:num>
  <w:num w:numId="10">
    <w:abstractNumId w:val="5"/>
  </w:num>
  <w:num w:numId="11">
    <w:abstractNumId w:val="1"/>
  </w:num>
  <w:num w:numId="12">
    <w:abstractNumId w:val="10"/>
  </w:num>
  <w:num w:numId="13">
    <w:abstractNumId w:val="15"/>
  </w:num>
  <w:num w:numId="14">
    <w:abstractNumId w:val="9"/>
  </w:num>
  <w:num w:numId="15">
    <w:abstractNumId w:val="2"/>
  </w:num>
  <w:num w:numId="16">
    <w:abstractNumId w:val="0"/>
  </w:num>
  <w:num w:numId="17">
    <w:abstractNumId w:val="8"/>
  </w:num>
  <w:num w:numId="18">
    <w:abstractNumId w:val="12"/>
  </w:num>
  <w:num w:numId="19">
    <w:abstractNumId w:val="6"/>
  </w:num>
  <w:num w:numId="20">
    <w:abstractNumId w:val="11"/>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8C"/>
    <w:rsid w:val="0000036D"/>
    <w:rsid w:val="000012BD"/>
    <w:rsid w:val="00004F59"/>
    <w:rsid w:val="000105D1"/>
    <w:rsid w:val="0001075C"/>
    <w:rsid w:val="00010ACC"/>
    <w:rsid w:val="000154B5"/>
    <w:rsid w:val="00015A38"/>
    <w:rsid w:val="00017281"/>
    <w:rsid w:val="00023127"/>
    <w:rsid w:val="00027C73"/>
    <w:rsid w:val="0004239E"/>
    <w:rsid w:val="00045604"/>
    <w:rsid w:val="000514B1"/>
    <w:rsid w:val="0005747F"/>
    <w:rsid w:val="000714FA"/>
    <w:rsid w:val="000827F0"/>
    <w:rsid w:val="000877F6"/>
    <w:rsid w:val="00095679"/>
    <w:rsid w:val="000974DA"/>
    <w:rsid w:val="0009770C"/>
    <w:rsid w:val="000A01AC"/>
    <w:rsid w:val="000A130A"/>
    <w:rsid w:val="000A5049"/>
    <w:rsid w:val="000A776D"/>
    <w:rsid w:val="000B05D4"/>
    <w:rsid w:val="000B1A04"/>
    <w:rsid w:val="000B2C9B"/>
    <w:rsid w:val="000B58CF"/>
    <w:rsid w:val="000B6DD0"/>
    <w:rsid w:val="000C0AD5"/>
    <w:rsid w:val="000C1998"/>
    <w:rsid w:val="000C2A0C"/>
    <w:rsid w:val="000C3217"/>
    <w:rsid w:val="000C4F0F"/>
    <w:rsid w:val="000C6C4E"/>
    <w:rsid w:val="000D1171"/>
    <w:rsid w:val="000E0656"/>
    <w:rsid w:val="000E3DAA"/>
    <w:rsid w:val="000E3FCA"/>
    <w:rsid w:val="000E4BE9"/>
    <w:rsid w:val="000E7076"/>
    <w:rsid w:val="000F1833"/>
    <w:rsid w:val="000F4894"/>
    <w:rsid w:val="00101F91"/>
    <w:rsid w:val="00105D52"/>
    <w:rsid w:val="0011266B"/>
    <w:rsid w:val="00112972"/>
    <w:rsid w:val="0011335F"/>
    <w:rsid w:val="00113DC8"/>
    <w:rsid w:val="00117839"/>
    <w:rsid w:val="00120E6F"/>
    <w:rsid w:val="00122EE3"/>
    <w:rsid w:val="00126BA9"/>
    <w:rsid w:val="0013515E"/>
    <w:rsid w:val="00135F2D"/>
    <w:rsid w:val="00144050"/>
    <w:rsid w:val="001468A4"/>
    <w:rsid w:val="00147785"/>
    <w:rsid w:val="001479A4"/>
    <w:rsid w:val="00147E7A"/>
    <w:rsid w:val="00151193"/>
    <w:rsid w:val="00152011"/>
    <w:rsid w:val="00155C41"/>
    <w:rsid w:val="0015614F"/>
    <w:rsid w:val="00157223"/>
    <w:rsid w:val="001573F6"/>
    <w:rsid w:val="00162638"/>
    <w:rsid w:val="00164939"/>
    <w:rsid w:val="001676C8"/>
    <w:rsid w:val="00167C4A"/>
    <w:rsid w:val="00167D42"/>
    <w:rsid w:val="00175066"/>
    <w:rsid w:val="00176431"/>
    <w:rsid w:val="00181BF9"/>
    <w:rsid w:val="00183B87"/>
    <w:rsid w:val="00184EEF"/>
    <w:rsid w:val="00185A24"/>
    <w:rsid w:val="00186619"/>
    <w:rsid w:val="00193BC2"/>
    <w:rsid w:val="00194F72"/>
    <w:rsid w:val="0019577D"/>
    <w:rsid w:val="00196063"/>
    <w:rsid w:val="0019667F"/>
    <w:rsid w:val="001A05F0"/>
    <w:rsid w:val="001A1735"/>
    <w:rsid w:val="001A4929"/>
    <w:rsid w:val="001B0EA5"/>
    <w:rsid w:val="001B392A"/>
    <w:rsid w:val="001B42A4"/>
    <w:rsid w:val="001C1091"/>
    <w:rsid w:val="001C3101"/>
    <w:rsid w:val="001C47A1"/>
    <w:rsid w:val="001C6C79"/>
    <w:rsid w:val="001D23F3"/>
    <w:rsid w:val="001D5FFE"/>
    <w:rsid w:val="001E3DB3"/>
    <w:rsid w:val="001E6837"/>
    <w:rsid w:val="001F213B"/>
    <w:rsid w:val="001F78F6"/>
    <w:rsid w:val="001F7913"/>
    <w:rsid w:val="00200531"/>
    <w:rsid w:val="00204895"/>
    <w:rsid w:val="00207C96"/>
    <w:rsid w:val="00211FA0"/>
    <w:rsid w:val="00214A89"/>
    <w:rsid w:val="00214DB0"/>
    <w:rsid w:val="00221136"/>
    <w:rsid w:val="0022197B"/>
    <w:rsid w:val="00221F96"/>
    <w:rsid w:val="00222E12"/>
    <w:rsid w:val="00222F36"/>
    <w:rsid w:val="0022719D"/>
    <w:rsid w:val="00227BEC"/>
    <w:rsid w:val="00242EF8"/>
    <w:rsid w:val="00252949"/>
    <w:rsid w:val="00252F81"/>
    <w:rsid w:val="00256BD4"/>
    <w:rsid w:val="00260DCC"/>
    <w:rsid w:val="002662A9"/>
    <w:rsid w:val="002710EC"/>
    <w:rsid w:val="002731DB"/>
    <w:rsid w:val="00274572"/>
    <w:rsid w:val="002769EC"/>
    <w:rsid w:val="0028367C"/>
    <w:rsid w:val="00284969"/>
    <w:rsid w:val="002855A6"/>
    <w:rsid w:val="0028636A"/>
    <w:rsid w:val="002910E3"/>
    <w:rsid w:val="00297DAD"/>
    <w:rsid w:val="002A5A94"/>
    <w:rsid w:val="002A6470"/>
    <w:rsid w:val="002A7B33"/>
    <w:rsid w:val="002B098D"/>
    <w:rsid w:val="002B1427"/>
    <w:rsid w:val="002B1D2C"/>
    <w:rsid w:val="002B361F"/>
    <w:rsid w:val="002B54D7"/>
    <w:rsid w:val="002C062F"/>
    <w:rsid w:val="002C1547"/>
    <w:rsid w:val="002C376F"/>
    <w:rsid w:val="002C7A02"/>
    <w:rsid w:val="002D610A"/>
    <w:rsid w:val="002E0E05"/>
    <w:rsid w:val="002E1C78"/>
    <w:rsid w:val="002E2F24"/>
    <w:rsid w:val="002E3A65"/>
    <w:rsid w:val="002F37E4"/>
    <w:rsid w:val="002F5027"/>
    <w:rsid w:val="0030622A"/>
    <w:rsid w:val="003127C7"/>
    <w:rsid w:val="00315AF9"/>
    <w:rsid w:val="003224B9"/>
    <w:rsid w:val="00323F1F"/>
    <w:rsid w:val="00324806"/>
    <w:rsid w:val="0032665D"/>
    <w:rsid w:val="003270B7"/>
    <w:rsid w:val="003279F7"/>
    <w:rsid w:val="00327A48"/>
    <w:rsid w:val="00331D5B"/>
    <w:rsid w:val="003339B8"/>
    <w:rsid w:val="00340A23"/>
    <w:rsid w:val="003439F8"/>
    <w:rsid w:val="00343E11"/>
    <w:rsid w:val="003449FA"/>
    <w:rsid w:val="00345DDE"/>
    <w:rsid w:val="0035361C"/>
    <w:rsid w:val="00355981"/>
    <w:rsid w:val="00355B96"/>
    <w:rsid w:val="0035765A"/>
    <w:rsid w:val="0036270F"/>
    <w:rsid w:val="0037229F"/>
    <w:rsid w:val="003752E5"/>
    <w:rsid w:val="00377A77"/>
    <w:rsid w:val="00391125"/>
    <w:rsid w:val="003927FB"/>
    <w:rsid w:val="00392A39"/>
    <w:rsid w:val="00395367"/>
    <w:rsid w:val="003A4DE9"/>
    <w:rsid w:val="003A5718"/>
    <w:rsid w:val="003A766A"/>
    <w:rsid w:val="003B018B"/>
    <w:rsid w:val="003B03C4"/>
    <w:rsid w:val="003B4825"/>
    <w:rsid w:val="003B543D"/>
    <w:rsid w:val="003B61D4"/>
    <w:rsid w:val="003C2087"/>
    <w:rsid w:val="003D2012"/>
    <w:rsid w:val="003D3A07"/>
    <w:rsid w:val="003D429A"/>
    <w:rsid w:val="003D4A3D"/>
    <w:rsid w:val="003D797F"/>
    <w:rsid w:val="003E131A"/>
    <w:rsid w:val="003E18BF"/>
    <w:rsid w:val="003E298D"/>
    <w:rsid w:val="003E3679"/>
    <w:rsid w:val="003E3ADD"/>
    <w:rsid w:val="003E6F5D"/>
    <w:rsid w:val="003F03F0"/>
    <w:rsid w:val="003F1491"/>
    <w:rsid w:val="003F38F8"/>
    <w:rsid w:val="003F3B13"/>
    <w:rsid w:val="003F554E"/>
    <w:rsid w:val="003F5DAC"/>
    <w:rsid w:val="003F6F36"/>
    <w:rsid w:val="003F7F88"/>
    <w:rsid w:val="0040461B"/>
    <w:rsid w:val="00406101"/>
    <w:rsid w:val="004130DD"/>
    <w:rsid w:val="00415FE6"/>
    <w:rsid w:val="00422CAB"/>
    <w:rsid w:val="0042605B"/>
    <w:rsid w:val="00426BEA"/>
    <w:rsid w:val="0043022C"/>
    <w:rsid w:val="004413EB"/>
    <w:rsid w:val="0044253B"/>
    <w:rsid w:val="004473EC"/>
    <w:rsid w:val="00450BEB"/>
    <w:rsid w:val="00473135"/>
    <w:rsid w:val="00475358"/>
    <w:rsid w:val="00475C4E"/>
    <w:rsid w:val="00476E4C"/>
    <w:rsid w:val="00480033"/>
    <w:rsid w:val="004825F3"/>
    <w:rsid w:val="00482DDA"/>
    <w:rsid w:val="004874EC"/>
    <w:rsid w:val="004911DE"/>
    <w:rsid w:val="00496754"/>
    <w:rsid w:val="004A750B"/>
    <w:rsid w:val="004B4902"/>
    <w:rsid w:val="004C332D"/>
    <w:rsid w:val="004D5FBB"/>
    <w:rsid w:val="004D63FD"/>
    <w:rsid w:val="004E7835"/>
    <w:rsid w:val="004F4E5D"/>
    <w:rsid w:val="00504539"/>
    <w:rsid w:val="00506E33"/>
    <w:rsid w:val="00507F2E"/>
    <w:rsid w:val="0051161F"/>
    <w:rsid w:val="005173BB"/>
    <w:rsid w:val="005265E6"/>
    <w:rsid w:val="00526B4A"/>
    <w:rsid w:val="00530DE4"/>
    <w:rsid w:val="0053201C"/>
    <w:rsid w:val="00535388"/>
    <w:rsid w:val="00551C59"/>
    <w:rsid w:val="00552122"/>
    <w:rsid w:val="00554F44"/>
    <w:rsid w:val="0055507C"/>
    <w:rsid w:val="0055539F"/>
    <w:rsid w:val="00556850"/>
    <w:rsid w:val="00556919"/>
    <w:rsid w:val="00562615"/>
    <w:rsid w:val="00567EA2"/>
    <w:rsid w:val="00567FBB"/>
    <w:rsid w:val="00570012"/>
    <w:rsid w:val="00570765"/>
    <w:rsid w:val="00572C60"/>
    <w:rsid w:val="00574EEB"/>
    <w:rsid w:val="005768D4"/>
    <w:rsid w:val="005845B5"/>
    <w:rsid w:val="0058483D"/>
    <w:rsid w:val="0058519E"/>
    <w:rsid w:val="00586256"/>
    <w:rsid w:val="005A26D6"/>
    <w:rsid w:val="005A4804"/>
    <w:rsid w:val="005B412F"/>
    <w:rsid w:val="005B6167"/>
    <w:rsid w:val="005B6D20"/>
    <w:rsid w:val="005B6D66"/>
    <w:rsid w:val="005C0A60"/>
    <w:rsid w:val="005C162F"/>
    <w:rsid w:val="005C2D26"/>
    <w:rsid w:val="005C406D"/>
    <w:rsid w:val="005C4B21"/>
    <w:rsid w:val="005D1539"/>
    <w:rsid w:val="005D49BE"/>
    <w:rsid w:val="005D51C8"/>
    <w:rsid w:val="005E17ED"/>
    <w:rsid w:val="005E3D58"/>
    <w:rsid w:val="005E5D52"/>
    <w:rsid w:val="005F2B04"/>
    <w:rsid w:val="005F397D"/>
    <w:rsid w:val="005F3D60"/>
    <w:rsid w:val="006000AF"/>
    <w:rsid w:val="00604688"/>
    <w:rsid w:val="00612DD7"/>
    <w:rsid w:val="00615033"/>
    <w:rsid w:val="00620013"/>
    <w:rsid w:val="00620DAA"/>
    <w:rsid w:val="00624E04"/>
    <w:rsid w:val="00625025"/>
    <w:rsid w:val="00627207"/>
    <w:rsid w:val="00627AF1"/>
    <w:rsid w:val="00631AED"/>
    <w:rsid w:val="00635DF7"/>
    <w:rsid w:val="0064247F"/>
    <w:rsid w:val="006531B6"/>
    <w:rsid w:val="00661957"/>
    <w:rsid w:val="0066311B"/>
    <w:rsid w:val="00663A5A"/>
    <w:rsid w:val="00664BC8"/>
    <w:rsid w:val="00671C89"/>
    <w:rsid w:val="00682412"/>
    <w:rsid w:val="006847F6"/>
    <w:rsid w:val="00686C9F"/>
    <w:rsid w:val="00690229"/>
    <w:rsid w:val="00697B31"/>
    <w:rsid w:val="006A1DDE"/>
    <w:rsid w:val="006A42B8"/>
    <w:rsid w:val="006B3682"/>
    <w:rsid w:val="006B7DA6"/>
    <w:rsid w:val="006C16B7"/>
    <w:rsid w:val="006C23F2"/>
    <w:rsid w:val="006C25B8"/>
    <w:rsid w:val="006C4435"/>
    <w:rsid w:val="006C4CA3"/>
    <w:rsid w:val="006C5548"/>
    <w:rsid w:val="006C5EE8"/>
    <w:rsid w:val="006D1CFF"/>
    <w:rsid w:val="006D4AE3"/>
    <w:rsid w:val="006D4FB9"/>
    <w:rsid w:val="006E4B58"/>
    <w:rsid w:val="006F3AE9"/>
    <w:rsid w:val="006F6FA7"/>
    <w:rsid w:val="00704833"/>
    <w:rsid w:val="00705EA4"/>
    <w:rsid w:val="00710F4D"/>
    <w:rsid w:val="00711A5F"/>
    <w:rsid w:val="00714A7C"/>
    <w:rsid w:val="00716863"/>
    <w:rsid w:val="00716C78"/>
    <w:rsid w:val="0072168F"/>
    <w:rsid w:val="007265C5"/>
    <w:rsid w:val="0072674D"/>
    <w:rsid w:val="00727041"/>
    <w:rsid w:val="00732954"/>
    <w:rsid w:val="00732BDD"/>
    <w:rsid w:val="00734459"/>
    <w:rsid w:val="00735A6D"/>
    <w:rsid w:val="00737CF6"/>
    <w:rsid w:val="0074137C"/>
    <w:rsid w:val="007429CE"/>
    <w:rsid w:val="00744C91"/>
    <w:rsid w:val="00744E63"/>
    <w:rsid w:val="00746326"/>
    <w:rsid w:val="00746FD6"/>
    <w:rsid w:val="0075010A"/>
    <w:rsid w:val="00755A2F"/>
    <w:rsid w:val="00757D18"/>
    <w:rsid w:val="00760AC3"/>
    <w:rsid w:val="00763DB1"/>
    <w:rsid w:val="0077069A"/>
    <w:rsid w:val="00773F21"/>
    <w:rsid w:val="00782257"/>
    <w:rsid w:val="00782468"/>
    <w:rsid w:val="00782699"/>
    <w:rsid w:val="00783C8C"/>
    <w:rsid w:val="007852B1"/>
    <w:rsid w:val="00786609"/>
    <w:rsid w:val="00787428"/>
    <w:rsid w:val="00787A61"/>
    <w:rsid w:val="00790346"/>
    <w:rsid w:val="00794928"/>
    <w:rsid w:val="0079752D"/>
    <w:rsid w:val="007A0395"/>
    <w:rsid w:val="007B43C9"/>
    <w:rsid w:val="007B596A"/>
    <w:rsid w:val="007C2516"/>
    <w:rsid w:val="007C4959"/>
    <w:rsid w:val="007C4BB3"/>
    <w:rsid w:val="007D4CE3"/>
    <w:rsid w:val="007E5EC9"/>
    <w:rsid w:val="007E683A"/>
    <w:rsid w:val="00801A20"/>
    <w:rsid w:val="00802133"/>
    <w:rsid w:val="00802E48"/>
    <w:rsid w:val="008053F1"/>
    <w:rsid w:val="00806A52"/>
    <w:rsid w:val="008078D8"/>
    <w:rsid w:val="00813E9C"/>
    <w:rsid w:val="008239A0"/>
    <w:rsid w:val="0082533A"/>
    <w:rsid w:val="008255D0"/>
    <w:rsid w:val="0082708C"/>
    <w:rsid w:val="008273E7"/>
    <w:rsid w:val="0083032C"/>
    <w:rsid w:val="00830F10"/>
    <w:rsid w:val="00831543"/>
    <w:rsid w:val="00835EDD"/>
    <w:rsid w:val="008451B6"/>
    <w:rsid w:val="00846EBB"/>
    <w:rsid w:val="00850376"/>
    <w:rsid w:val="00852441"/>
    <w:rsid w:val="0085297B"/>
    <w:rsid w:val="00860BB1"/>
    <w:rsid w:val="0086275F"/>
    <w:rsid w:val="00862D52"/>
    <w:rsid w:val="008652C5"/>
    <w:rsid w:val="008653EE"/>
    <w:rsid w:val="008708CC"/>
    <w:rsid w:val="00882569"/>
    <w:rsid w:val="008845C6"/>
    <w:rsid w:val="008849AE"/>
    <w:rsid w:val="00885C55"/>
    <w:rsid w:val="00891D47"/>
    <w:rsid w:val="00892744"/>
    <w:rsid w:val="008A1578"/>
    <w:rsid w:val="008A1BE1"/>
    <w:rsid w:val="008A709A"/>
    <w:rsid w:val="008A7601"/>
    <w:rsid w:val="008B2D12"/>
    <w:rsid w:val="008B2FEB"/>
    <w:rsid w:val="008B4B39"/>
    <w:rsid w:val="008B579B"/>
    <w:rsid w:val="008B5A44"/>
    <w:rsid w:val="008B651B"/>
    <w:rsid w:val="008B7C8B"/>
    <w:rsid w:val="008C18DC"/>
    <w:rsid w:val="008C5CE8"/>
    <w:rsid w:val="008D74AE"/>
    <w:rsid w:val="008E0583"/>
    <w:rsid w:val="008E3129"/>
    <w:rsid w:val="008E7C11"/>
    <w:rsid w:val="00901AE7"/>
    <w:rsid w:val="00910FB1"/>
    <w:rsid w:val="00911EF9"/>
    <w:rsid w:val="009146C5"/>
    <w:rsid w:val="00915C86"/>
    <w:rsid w:val="00915EB7"/>
    <w:rsid w:val="00917067"/>
    <w:rsid w:val="00917B5B"/>
    <w:rsid w:val="0092776E"/>
    <w:rsid w:val="00927B3D"/>
    <w:rsid w:val="00932E22"/>
    <w:rsid w:val="0093306F"/>
    <w:rsid w:val="0094189F"/>
    <w:rsid w:val="0095003E"/>
    <w:rsid w:val="00962D9D"/>
    <w:rsid w:val="00965DA6"/>
    <w:rsid w:val="009726BF"/>
    <w:rsid w:val="00973C5B"/>
    <w:rsid w:val="00980280"/>
    <w:rsid w:val="00980DEF"/>
    <w:rsid w:val="0098278C"/>
    <w:rsid w:val="009903F1"/>
    <w:rsid w:val="009A059F"/>
    <w:rsid w:val="009A3A8E"/>
    <w:rsid w:val="009B1DD1"/>
    <w:rsid w:val="009B29CE"/>
    <w:rsid w:val="009B2DA1"/>
    <w:rsid w:val="009B5E22"/>
    <w:rsid w:val="009C4B39"/>
    <w:rsid w:val="009C6734"/>
    <w:rsid w:val="009C6A0C"/>
    <w:rsid w:val="009D177A"/>
    <w:rsid w:val="009D3AB8"/>
    <w:rsid w:val="009D4B07"/>
    <w:rsid w:val="009E1C7C"/>
    <w:rsid w:val="009E7439"/>
    <w:rsid w:val="009E78C5"/>
    <w:rsid w:val="009F2222"/>
    <w:rsid w:val="009F4636"/>
    <w:rsid w:val="00A00E3B"/>
    <w:rsid w:val="00A018D2"/>
    <w:rsid w:val="00A02D4F"/>
    <w:rsid w:val="00A04180"/>
    <w:rsid w:val="00A06B6F"/>
    <w:rsid w:val="00A06DC0"/>
    <w:rsid w:val="00A07A6F"/>
    <w:rsid w:val="00A142DA"/>
    <w:rsid w:val="00A1744A"/>
    <w:rsid w:val="00A175DB"/>
    <w:rsid w:val="00A17EB5"/>
    <w:rsid w:val="00A23F05"/>
    <w:rsid w:val="00A2788A"/>
    <w:rsid w:val="00A32D9A"/>
    <w:rsid w:val="00A3519E"/>
    <w:rsid w:val="00A37A9A"/>
    <w:rsid w:val="00A4355A"/>
    <w:rsid w:val="00A45704"/>
    <w:rsid w:val="00A65626"/>
    <w:rsid w:val="00A663FE"/>
    <w:rsid w:val="00A714A1"/>
    <w:rsid w:val="00A74B44"/>
    <w:rsid w:val="00A75B9E"/>
    <w:rsid w:val="00A77AD1"/>
    <w:rsid w:val="00A80C2C"/>
    <w:rsid w:val="00A81D48"/>
    <w:rsid w:val="00A840F0"/>
    <w:rsid w:val="00A85804"/>
    <w:rsid w:val="00A94578"/>
    <w:rsid w:val="00A963F0"/>
    <w:rsid w:val="00AA104F"/>
    <w:rsid w:val="00AC260E"/>
    <w:rsid w:val="00AC29F1"/>
    <w:rsid w:val="00AC2A5A"/>
    <w:rsid w:val="00AC35E0"/>
    <w:rsid w:val="00AC653F"/>
    <w:rsid w:val="00AD4E17"/>
    <w:rsid w:val="00AE3090"/>
    <w:rsid w:val="00AF0C0C"/>
    <w:rsid w:val="00AF45E6"/>
    <w:rsid w:val="00B017B2"/>
    <w:rsid w:val="00B07FD0"/>
    <w:rsid w:val="00B11050"/>
    <w:rsid w:val="00B110A8"/>
    <w:rsid w:val="00B209DA"/>
    <w:rsid w:val="00B20AEE"/>
    <w:rsid w:val="00B34FEB"/>
    <w:rsid w:val="00B4086E"/>
    <w:rsid w:val="00B40E1A"/>
    <w:rsid w:val="00B44D6D"/>
    <w:rsid w:val="00B51E14"/>
    <w:rsid w:val="00B52658"/>
    <w:rsid w:val="00B54F69"/>
    <w:rsid w:val="00B56B7C"/>
    <w:rsid w:val="00B57025"/>
    <w:rsid w:val="00B65519"/>
    <w:rsid w:val="00B656CF"/>
    <w:rsid w:val="00B72A6E"/>
    <w:rsid w:val="00B73815"/>
    <w:rsid w:val="00B738C8"/>
    <w:rsid w:val="00B73E14"/>
    <w:rsid w:val="00B75319"/>
    <w:rsid w:val="00B806A0"/>
    <w:rsid w:val="00B90445"/>
    <w:rsid w:val="00BA0695"/>
    <w:rsid w:val="00BA3A65"/>
    <w:rsid w:val="00BA6F93"/>
    <w:rsid w:val="00BB196E"/>
    <w:rsid w:val="00BB211D"/>
    <w:rsid w:val="00BB458B"/>
    <w:rsid w:val="00BB6518"/>
    <w:rsid w:val="00BC36CA"/>
    <w:rsid w:val="00BD4A7B"/>
    <w:rsid w:val="00BD4FD7"/>
    <w:rsid w:val="00BD601C"/>
    <w:rsid w:val="00BE21E6"/>
    <w:rsid w:val="00BE48DF"/>
    <w:rsid w:val="00BE532A"/>
    <w:rsid w:val="00BE5F16"/>
    <w:rsid w:val="00BF2140"/>
    <w:rsid w:val="00BF2F76"/>
    <w:rsid w:val="00C0560C"/>
    <w:rsid w:val="00C07E12"/>
    <w:rsid w:val="00C14A47"/>
    <w:rsid w:val="00C2512B"/>
    <w:rsid w:val="00C31D0B"/>
    <w:rsid w:val="00C33995"/>
    <w:rsid w:val="00C3708F"/>
    <w:rsid w:val="00C377EF"/>
    <w:rsid w:val="00C40362"/>
    <w:rsid w:val="00C464C1"/>
    <w:rsid w:val="00C55C9B"/>
    <w:rsid w:val="00C6328F"/>
    <w:rsid w:val="00C63E35"/>
    <w:rsid w:val="00C66485"/>
    <w:rsid w:val="00C75B4E"/>
    <w:rsid w:val="00C86455"/>
    <w:rsid w:val="00CB0637"/>
    <w:rsid w:val="00CB0A62"/>
    <w:rsid w:val="00CB1809"/>
    <w:rsid w:val="00CB2FCB"/>
    <w:rsid w:val="00CB51A4"/>
    <w:rsid w:val="00CC2C8D"/>
    <w:rsid w:val="00CD2F26"/>
    <w:rsid w:val="00CD6D3F"/>
    <w:rsid w:val="00CE0F9D"/>
    <w:rsid w:val="00CF1D75"/>
    <w:rsid w:val="00CF33C9"/>
    <w:rsid w:val="00D006A8"/>
    <w:rsid w:val="00D04E23"/>
    <w:rsid w:val="00D06EF4"/>
    <w:rsid w:val="00D13364"/>
    <w:rsid w:val="00D1516E"/>
    <w:rsid w:val="00D1776F"/>
    <w:rsid w:val="00D30970"/>
    <w:rsid w:val="00D357AB"/>
    <w:rsid w:val="00D364B6"/>
    <w:rsid w:val="00D36F66"/>
    <w:rsid w:val="00D40C89"/>
    <w:rsid w:val="00D4275C"/>
    <w:rsid w:val="00D52AE6"/>
    <w:rsid w:val="00D5312A"/>
    <w:rsid w:val="00D560AD"/>
    <w:rsid w:val="00D5755D"/>
    <w:rsid w:val="00D57DE6"/>
    <w:rsid w:val="00D60D30"/>
    <w:rsid w:val="00D639DF"/>
    <w:rsid w:val="00D64845"/>
    <w:rsid w:val="00D650A6"/>
    <w:rsid w:val="00D67C3A"/>
    <w:rsid w:val="00D716E9"/>
    <w:rsid w:val="00D84C58"/>
    <w:rsid w:val="00D8702C"/>
    <w:rsid w:val="00D90A6B"/>
    <w:rsid w:val="00D959E4"/>
    <w:rsid w:val="00DA14CA"/>
    <w:rsid w:val="00DB468B"/>
    <w:rsid w:val="00DC29A6"/>
    <w:rsid w:val="00DC2AA6"/>
    <w:rsid w:val="00DC4739"/>
    <w:rsid w:val="00DD1BB4"/>
    <w:rsid w:val="00DD2D93"/>
    <w:rsid w:val="00DE1D2A"/>
    <w:rsid w:val="00DE2365"/>
    <w:rsid w:val="00DE6339"/>
    <w:rsid w:val="00DF2D28"/>
    <w:rsid w:val="00DF31DF"/>
    <w:rsid w:val="00DF60E1"/>
    <w:rsid w:val="00E12013"/>
    <w:rsid w:val="00E127E6"/>
    <w:rsid w:val="00E17BF3"/>
    <w:rsid w:val="00E2062C"/>
    <w:rsid w:val="00E22905"/>
    <w:rsid w:val="00E22F1E"/>
    <w:rsid w:val="00E30377"/>
    <w:rsid w:val="00E31FB5"/>
    <w:rsid w:val="00E34E90"/>
    <w:rsid w:val="00E36FB2"/>
    <w:rsid w:val="00E42BC4"/>
    <w:rsid w:val="00E43096"/>
    <w:rsid w:val="00E43AC9"/>
    <w:rsid w:val="00E44239"/>
    <w:rsid w:val="00E475C7"/>
    <w:rsid w:val="00E57849"/>
    <w:rsid w:val="00E57857"/>
    <w:rsid w:val="00E61D96"/>
    <w:rsid w:val="00E63FE7"/>
    <w:rsid w:val="00E64426"/>
    <w:rsid w:val="00E66159"/>
    <w:rsid w:val="00E704D0"/>
    <w:rsid w:val="00E7138C"/>
    <w:rsid w:val="00E779ED"/>
    <w:rsid w:val="00E84D54"/>
    <w:rsid w:val="00E9145F"/>
    <w:rsid w:val="00E957B7"/>
    <w:rsid w:val="00E95A8D"/>
    <w:rsid w:val="00E9676E"/>
    <w:rsid w:val="00EA1BD1"/>
    <w:rsid w:val="00EA4CCE"/>
    <w:rsid w:val="00EB392F"/>
    <w:rsid w:val="00EB3D68"/>
    <w:rsid w:val="00EB3DB2"/>
    <w:rsid w:val="00EB6807"/>
    <w:rsid w:val="00EC2C59"/>
    <w:rsid w:val="00EC2E54"/>
    <w:rsid w:val="00ED6A9F"/>
    <w:rsid w:val="00EE21EA"/>
    <w:rsid w:val="00EF0E29"/>
    <w:rsid w:val="00EF4E6A"/>
    <w:rsid w:val="00EF642D"/>
    <w:rsid w:val="00EF6C04"/>
    <w:rsid w:val="00EF76F8"/>
    <w:rsid w:val="00F0122A"/>
    <w:rsid w:val="00F02FD2"/>
    <w:rsid w:val="00F125DF"/>
    <w:rsid w:val="00F140E5"/>
    <w:rsid w:val="00F163D7"/>
    <w:rsid w:val="00F20AF8"/>
    <w:rsid w:val="00F21B0D"/>
    <w:rsid w:val="00F26C1D"/>
    <w:rsid w:val="00F2721E"/>
    <w:rsid w:val="00F314BF"/>
    <w:rsid w:val="00F37939"/>
    <w:rsid w:val="00F408EE"/>
    <w:rsid w:val="00F411D8"/>
    <w:rsid w:val="00F451EC"/>
    <w:rsid w:val="00F456EA"/>
    <w:rsid w:val="00F45FD0"/>
    <w:rsid w:val="00F477E3"/>
    <w:rsid w:val="00F54C25"/>
    <w:rsid w:val="00F577D1"/>
    <w:rsid w:val="00F6216F"/>
    <w:rsid w:val="00F62A36"/>
    <w:rsid w:val="00F63EF2"/>
    <w:rsid w:val="00F66656"/>
    <w:rsid w:val="00F678A5"/>
    <w:rsid w:val="00F7481C"/>
    <w:rsid w:val="00F7514D"/>
    <w:rsid w:val="00F82F55"/>
    <w:rsid w:val="00F91AA6"/>
    <w:rsid w:val="00F96DFC"/>
    <w:rsid w:val="00F973A8"/>
    <w:rsid w:val="00F97DE3"/>
    <w:rsid w:val="00FA1ADB"/>
    <w:rsid w:val="00FA64F6"/>
    <w:rsid w:val="00FA70A3"/>
    <w:rsid w:val="00FB05AE"/>
    <w:rsid w:val="00FB581F"/>
    <w:rsid w:val="00FC0F13"/>
    <w:rsid w:val="00FC34EA"/>
    <w:rsid w:val="00FC64C7"/>
    <w:rsid w:val="00FD074A"/>
    <w:rsid w:val="00FD11D6"/>
    <w:rsid w:val="00FE0661"/>
    <w:rsid w:val="00FF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680A"/>
  <w15:docId w15:val="{B97DC30E-251B-4E4C-A7D3-1D6D796F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8C"/>
    <w:pPr>
      <w:spacing w:after="200" w:line="276" w:lineRule="auto"/>
    </w:pPr>
    <w:rPr>
      <w:rFonts w:ascii="Calibri" w:eastAsia="Calibri" w:hAnsi="Calibri" w:cs="Times New Roman"/>
      <w:lang w:val="es-HN"/>
    </w:rPr>
  </w:style>
  <w:style w:type="paragraph" w:styleId="Ttulo1">
    <w:name w:val="heading 1"/>
    <w:basedOn w:val="Normal"/>
    <w:next w:val="Normal"/>
    <w:link w:val="Ttulo1Car"/>
    <w:uiPriority w:val="9"/>
    <w:qFormat/>
    <w:rsid w:val="00EB3DB2"/>
    <w:pPr>
      <w:keepNext/>
      <w:keepLines/>
      <w:spacing w:before="240" w:after="0"/>
      <w:outlineLvl w:val="0"/>
    </w:pPr>
    <w:rPr>
      <w:rFonts w:asciiTheme="majorHAnsi" w:eastAsiaTheme="majorEastAsia" w:hAnsiTheme="majorHAnsi" w:cstheme="majorBidi"/>
      <w:color w:val="2E74B5" w:themeColor="accent1" w:themeShade="BF"/>
      <w:sz w:val="32"/>
      <w:szCs w:val="32"/>
      <w:lang w:val="es-MX"/>
    </w:rPr>
  </w:style>
  <w:style w:type="paragraph" w:styleId="Ttulo3">
    <w:name w:val="heading 3"/>
    <w:basedOn w:val="Normal"/>
    <w:next w:val="Normal"/>
    <w:link w:val="Ttulo3Car"/>
    <w:uiPriority w:val="9"/>
    <w:semiHidden/>
    <w:unhideWhenUsed/>
    <w:qFormat/>
    <w:rsid w:val="00E7138C"/>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708C"/>
    <w:pPr>
      <w:autoSpaceDE w:val="0"/>
      <w:autoSpaceDN w:val="0"/>
      <w:adjustRightInd w:val="0"/>
      <w:spacing w:after="0" w:line="240" w:lineRule="auto"/>
    </w:pPr>
    <w:rPr>
      <w:rFonts w:ascii="Arial" w:eastAsia="Calibri" w:hAnsi="Arial" w:cs="Arial"/>
      <w:color w:val="000000"/>
      <w:sz w:val="24"/>
      <w:szCs w:val="24"/>
      <w:lang w:val="es-HN"/>
    </w:rPr>
  </w:style>
  <w:style w:type="paragraph" w:styleId="Encabezado">
    <w:name w:val="header"/>
    <w:basedOn w:val="Normal"/>
    <w:link w:val="EncabezadoCar"/>
    <w:uiPriority w:val="99"/>
    <w:unhideWhenUsed/>
    <w:rsid w:val="008270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08C"/>
    <w:rPr>
      <w:rFonts w:ascii="Calibri" w:eastAsia="Calibri" w:hAnsi="Calibri" w:cs="Times New Roman"/>
      <w:lang w:val="es-HN"/>
    </w:rPr>
  </w:style>
  <w:style w:type="paragraph" w:styleId="Piedepgina">
    <w:name w:val="footer"/>
    <w:basedOn w:val="Normal"/>
    <w:link w:val="PiedepginaCar"/>
    <w:uiPriority w:val="99"/>
    <w:unhideWhenUsed/>
    <w:rsid w:val="008270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08C"/>
    <w:rPr>
      <w:rFonts w:ascii="Calibri" w:eastAsia="Calibri" w:hAnsi="Calibri" w:cs="Times New Roman"/>
      <w:lang w:val="es-HN"/>
    </w:rPr>
  </w:style>
  <w:style w:type="paragraph" w:styleId="NormalWeb">
    <w:name w:val="Normal (Web)"/>
    <w:basedOn w:val="Normal"/>
    <w:uiPriority w:val="99"/>
    <w:unhideWhenUsed/>
    <w:rsid w:val="00CE0F9D"/>
    <w:pPr>
      <w:spacing w:before="100" w:beforeAutospacing="1" w:after="100" w:afterAutospacing="1" w:line="240" w:lineRule="auto"/>
    </w:pPr>
    <w:rPr>
      <w:rFonts w:ascii="Times" w:eastAsia="MS Mincho" w:hAnsi="Times"/>
      <w:sz w:val="20"/>
      <w:szCs w:val="20"/>
      <w:lang w:val="es-ES_tradnl"/>
    </w:rPr>
  </w:style>
  <w:style w:type="paragraph" w:styleId="Textodeglobo">
    <w:name w:val="Balloon Text"/>
    <w:basedOn w:val="Normal"/>
    <w:link w:val="TextodegloboCar"/>
    <w:uiPriority w:val="99"/>
    <w:semiHidden/>
    <w:unhideWhenUsed/>
    <w:rsid w:val="00C75B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B4E"/>
    <w:rPr>
      <w:rFonts w:ascii="Segoe UI" w:eastAsia="Calibri" w:hAnsi="Segoe UI" w:cs="Segoe UI"/>
      <w:sz w:val="18"/>
      <w:szCs w:val="18"/>
      <w:lang w:val="es-HN"/>
    </w:rPr>
  </w:style>
  <w:style w:type="character" w:customStyle="1" w:styleId="Ttulo1Car">
    <w:name w:val="Título 1 Car"/>
    <w:basedOn w:val="Fuentedeprrafopredeter"/>
    <w:link w:val="Ttulo1"/>
    <w:uiPriority w:val="9"/>
    <w:rsid w:val="00EB3DB2"/>
    <w:rPr>
      <w:rFonts w:asciiTheme="majorHAnsi" w:eastAsiaTheme="majorEastAsia" w:hAnsiTheme="majorHAnsi" w:cstheme="majorBidi"/>
      <w:color w:val="2E74B5" w:themeColor="accent1" w:themeShade="BF"/>
      <w:sz w:val="32"/>
      <w:szCs w:val="32"/>
      <w:lang w:val="es-MX"/>
    </w:rPr>
  </w:style>
  <w:style w:type="paragraph" w:styleId="Prrafodelista">
    <w:name w:val="List Paragraph"/>
    <w:basedOn w:val="Normal"/>
    <w:uiPriority w:val="34"/>
    <w:qFormat/>
    <w:rsid w:val="00917B5B"/>
    <w:pPr>
      <w:ind w:left="720"/>
      <w:contextualSpacing/>
    </w:pPr>
  </w:style>
  <w:style w:type="table" w:styleId="Tablaconcuadrcula">
    <w:name w:val="Table Grid"/>
    <w:basedOn w:val="Tablanormal"/>
    <w:uiPriority w:val="59"/>
    <w:rsid w:val="0055539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57849"/>
    <w:pPr>
      <w:spacing w:after="0" w:line="240" w:lineRule="auto"/>
    </w:pPr>
    <w:rPr>
      <w:rFonts w:eastAsia="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5361C"/>
    <w:rPr>
      <w:i/>
      <w:iCs/>
    </w:rPr>
  </w:style>
  <w:style w:type="character" w:customStyle="1" w:styleId="Ttulo3Car">
    <w:name w:val="Título 3 Car"/>
    <w:basedOn w:val="Fuentedeprrafopredeter"/>
    <w:link w:val="Ttulo3"/>
    <w:uiPriority w:val="9"/>
    <w:semiHidden/>
    <w:rsid w:val="00E7138C"/>
    <w:rPr>
      <w:rFonts w:asciiTheme="majorHAnsi" w:eastAsiaTheme="majorEastAsia" w:hAnsiTheme="majorHAnsi" w:cstheme="majorBidi"/>
      <w:b/>
      <w:bCs/>
      <w:color w:val="5B9BD5" w:themeColor="accent1"/>
      <w:lang w:val="es-HN"/>
    </w:rPr>
  </w:style>
  <w:style w:type="paragraph" w:styleId="Sinespaciado">
    <w:name w:val="No Spacing"/>
    <w:uiPriority w:val="1"/>
    <w:qFormat/>
    <w:rsid w:val="0058519E"/>
    <w:pPr>
      <w:spacing w:after="0" w:line="240" w:lineRule="auto"/>
    </w:pPr>
    <w:rPr>
      <w:rFonts w:ascii="Calibri" w:eastAsia="Calibri" w:hAnsi="Calibri" w:cs="Times New Roman"/>
      <w:lang w:val="es-HN"/>
    </w:rPr>
  </w:style>
  <w:style w:type="paragraph" w:styleId="Textoindependiente">
    <w:name w:val="Body Text"/>
    <w:basedOn w:val="Normal"/>
    <w:link w:val="TextoindependienteCar"/>
    <w:qFormat/>
    <w:rsid w:val="000C2A0C"/>
    <w:pPr>
      <w:widowControl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rsid w:val="000C2A0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6630">
      <w:bodyDiv w:val="1"/>
      <w:marLeft w:val="0"/>
      <w:marRight w:val="0"/>
      <w:marTop w:val="0"/>
      <w:marBottom w:val="0"/>
      <w:divBdr>
        <w:top w:val="none" w:sz="0" w:space="0" w:color="auto"/>
        <w:left w:val="none" w:sz="0" w:space="0" w:color="auto"/>
        <w:bottom w:val="none" w:sz="0" w:space="0" w:color="auto"/>
        <w:right w:val="none" w:sz="0" w:space="0" w:color="auto"/>
      </w:divBdr>
    </w:div>
    <w:div w:id="486868081">
      <w:bodyDiv w:val="1"/>
      <w:marLeft w:val="0"/>
      <w:marRight w:val="0"/>
      <w:marTop w:val="0"/>
      <w:marBottom w:val="0"/>
      <w:divBdr>
        <w:top w:val="none" w:sz="0" w:space="0" w:color="auto"/>
        <w:left w:val="none" w:sz="0" w:space="0" w:color="auto"/>
        <w:bottom w:val="none" w:sz="0" w:space="0" w:color="auto"/>
        <w:right w:val="none" w:sz="0" w:space="0" w:color="auto"/>
      </w:divBdr>
    </w:div>
    <w:div w:id="540825067">
      <w:bodyDiv w:val="1"/>
      <w:marLeft w:val="0"/>
      <w:marRight w:val="0"/>
      <w:marTop w:val="0"/>
      <w:marBottom w:val="0"/>
      <w:divBdr>
        <w:top w:val="none" w:sz="0" w:space="0" w:color="auto"/>
        <w:left w:val="none" w:sz="0" w:space="0" w:color="auto"/>
        <w:bottom w:val="none" w:sz="0" w:space="0" w:color="auto"/>
        <w:right w:val="none" w:sz="0" w:space="0" w:color="auto"/>
      </w:divBdr>
    </w:div>
    <w:div w:id="668605154">
      <w:bodyDiv w:val="1"/>
      <w:marLeft w:val="0"/>
      <w:marRight w:val="0"/>
      <w:marTop w:val="0"/>
      <w:marBottom w:val="0"/>
      <w:divBdr>
        <w:top w:val="none" w:sz="0" w:space="0" w:color="auto"/>
        <w:left w:val="none" w:sz="0" w:space="0" w:color="auto"/>
        <w:bottom w:val="none" w:sz="0" w:space="0" w:color="auto"/>
        <w:right w:val="none" w:sz="0" w:space="0" w:color="auto"/>
      </w:divBdr>
    </w:div>
    <w:div w:id="917248133">
      <w:bodyDiv w:val="1"/>
      <w:marLeft w:val="0"/>
      <w:marRight w:val="0"/>
      <w:marTop w:val="0"/>
      <w:marBottom w:val="0"/>
      <w:divBdr>
        <w:top w:val="none" w:sz="0" w:space="0" w:color="auto"/>
        <w:left w:val="none" w:sz="0" w:space="0" w:color="auto"/>
        <w:bottom w:val="none" w:sz="0" w:space="0" w:color="auto"/>
        <w:right w:val="none" w:sz="0" w:space="0" w:color="auto"/>
      </w:divBdr>
    </w:div>
    <w:div w:id="2118718812">
      <w:bodyDiv w:val="1"/>
      <w:marLeft w:val="0"/>
      <w:marRight w:val="0"/>
      <w:marTop w:val="0"/>
      <w:marBottom w:val="0"/>
      <w:divBdr>
        <w:top w:val="none" w:sz="0" w:space="0" w:color="auto"/>
        <w:left w:val="none" w:sz="0" w:space="0" w:color="auto"/>
        <w:bottom w:val="none" w:sz="0" w:space="0" w:color="auto"/>
        <w:right w:val="none" w:sz="0" w:space="0" w:color="auto"/>
      </w:divBdr>
    </w:div>
    <w:div w:id="21333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1707-E25E-7A45-BAF5-6F699A47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4815</Words>
  <Characters>26483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Alejandra_UATL</dc:creator>
  <cp:lastModifiedBy>Microsoft Office User</cp:lastModifiedBy>
  <cp:revision>3</cp:revision>
  <cp:lastPrinted>2020-02-05T16:24:00Z</cp:lastPrinted>
  <dcterms:created xsi:type="dcterms:W3CDTF">2021-10-04T05:08:00Z</dcterms:created>
  <dcterms:modified xsi:type="dcterms:W3CDTF">2021-10-06T22:59:00Z</dcterms:modified>
</cp:coreProperties>
</file>